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EFC7E" w14:textId="043A22BB" w:rsidR="002F3FAA" w:rsidRDefault="00B636D8" w:rsidP="002F3FAA">
      <w:r>
        <w:rPr>
          <w:noProof/>
        </w:rPr>
        <mc:AlternateContent>
          <mc:Choice Requires="wps">
            <w:drawing>
              <wp:anchor distT="0" distB="0" distL="114300" distR="114300" simplePos="0" relativeHeight="251659264" behindDoc="0" locked="0" layoutInCell="1" allowOverlap="1" wp14:anchorId="2FE6BAB2" wp14:editId="1F7EFFA2">
                <wp:simplePos x="0" y="0"/>
                <wp:positionH relativeFrom="column">
                  <wp:posOffset>1828749</wp:posOffset>
                </wp:positionH>
                <wp:positionV relativeFrom="paragraph">
                  <wp:posOffset>-87935</wp:posOffset>
                </wp:positionV>
                <wp:extent cx="3262580" cy="914400"/>
                <wp:effectExtent l="0" t="0" r="14605" b="19050"/>
                <wp:wrapNone/>
                <wp:docPr id="3" name="Rectangle : coins arrondis 3"/>
                <wp:cNvGraphicFramePr/>
                <a:graphic xmlns:a="http://schemas.openxmlformats.org/drawingml/2006/main">
                  <a:graphicData uri="http://schemas.microsoft.com/office/word/2010/wordprocessingShape">
                    <wps:wsp>
                      <wps:cNvSpPr/>
                      <wps:spPr>
                        <a:xfrm>
                          <a:off x="0" y="0"/>
                          <a:ext cx="3262580" cy="914400"/>
                        </a:xfrm>
                        <a:prstGeom prst="round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txbx>
                        <w:txbxContent>
                          <w:p w14:paraId="54E3FAF8" w14:textId="68A42250" w:rsidR="00B636D8" w:rsidRPr="003705F3" w:rsidRDefault="00B636D8" w:rsidP="00B636D8">
                            <w:pPr>
                              <w:jc w:val="center"/>
                              <w:rPr>
                                <w:color w:val="000000" w:themeColor="text1"/>
                                <w:sz w:val="20"/>
                                <w:szCs w:val="20"/>
                              </w:rPr>
                            </w:pPr>
                            <w:r w:rsidRPr="003705F3">
                              <w:rPr>
                                <w:color w:val="000000" w:themeColor="text1"/>
                                <w:sz w:val="20"/>
                                <w:szCs w:val="20"/>
                              </w:rPr>
                              <w:t>CONVENTION FINANCIERE</w:t>
                            </w:r>
                          </w:p>
                          <w:p w14:paraId="4ACAD1E8" w14:textId="24024174" w:rsidR="00B636D8" w:rsidRPr="003705F3" w:rsidRDefault="00B636D8" w:rsidP="00B636D8">
                            <w:pPr>
                              <w:jc w:val="center"/>
                              <w:rPr>
                                <w:color w:val="000000" w:themeColor="text1"/>
                                <w:sz w:val="20"/>
                                <w:szCs w:val="20"/>
                              </w:rPr>
                            </w:pPr>
                            <w:r w:rsidRPr="003705F3">
                              <w:rPr>
                                <w:color w:val="000000" w:themeColor="text1"/>
                                <w:sz w:val="20"/>
                                <w:szCs w:val="20"/>
                              </w:rPr>
                              <w:t>ANNEE SCOLAIRE 202</w:t>
                            </w:r>
                            <w:r w:rsidR="0056467A">
                              <w:rPr>
                                <w:color w:val="000000" w:themeColor="text1"/>
                                <w:sz w:val="20"/>
                                <w:szCs w:val="20"/>
                              </w:rPr>
                              <w:t>7</w:t>
                            </w:r>
                            <w:r w:rsidRPr="003705F3">
                              <w:rPr>
                                <w:color w:val="000000" w:themeColor="text1"/>
                                <w:sz w:val="20"/>
                                <w:szCs w:val="20"/>
                              </w:rPr>
                              <w:t>-202</w:t>
                            </w:r>
                            <w:r w:rsidR="0056467A">
                              <w:rPr>
                                <w:color w:val="000000" w:themeColor="text1"/>
                                <w:sz w:val="20"/>
                                <w:szCs w:val="20"/>
                              </w:rPr>
                              <w:t>8</w:t>
                            </w:r>
                          </w:p>
                          <w:p w14:paraId="1CF49A92" w14:textId="7D7F596B" w:rsidR="00595EFA" w:rsidRPr="003705F3" w:rsidRDefault="00595EFA" w:rsidP="00B636D8">
                            <w:pPr>
                              <w:jc w:val="center"/>
                              <w:rPr>
                                <w:color w:val="000000" w:themeColor="text1"/>
                                <w:sz w:val="20"/>
                                <w:szCs w:val="20"/>
                              </w:rPr>
                            </w:pPr>
                            <w:r w:rsidRPr="003705F3">
                              <w:rPr>
                                <w:color w:val="000000" w:themeColor="text1"/>
                                <w:sz w:val="20"/>
                                <w:szCs w:val="20"/>
                              </w:rPr>
                              <w:t>ANNEXE AU CONTRAT DE SCOLARISATION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E6BAB2" id="Rectangle : coins arrondis 3" o:spid="_x0000_s1026" style="position:absolute;margin-left:2in;margin-top:-6.9pt;width:256.9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" fillcolor="#f6f8fc [180]" strokecolor="#1f3763 [1604]" strokeweight="1pt">
                <v:fill color2="#c7d4ed [980]" colors="0 #f6f8fc;48497f #abc0e4;54395f #abc0e4;1 #c7d5ed" focus="100%" type="gradient"/>
                <v:stroke joinstyle="miter"/>
                <v:textbox>
                  <w:txbxContent>
                    <w:p w14:paraId="54E3FAF8" w14:textId="68A42250" w:rsidR="00B636D8" w:rsidRPr="003705F3" w:rsidRDefault="00B636D8" w:rsidP="00B636D8">
                      <w:pPr>
                        <w:jc w:val="center"/>
                        <w:rPr>
                          <w:color w:val="000000" w:themeColor="text1"/>
                          <w:sz w:val="20"/>
                          <w:szCs w:val="20"/>
                        </w:rPr>
                      </w:pPr>
                      <w:r w:rsidRPr="003705F3">
                        <w:rPr>
                          <w:color w:val="000000" w:themeColor="text1"/>
                          <w:sz w:val="20"/>
                          <w:szCs w:val="20"/>
                        </w:rPr>
                        <w:t>CONVENTION FINANCIERE</w:t>
                      </w:r>
                    </w:p>
                    <w:p w14:paraId="4ACAD1E8" w14:textId="24024174" w:rsidR="00B636D8" w:rsidRPr="003705F3" w:rsidRDefault="00B636D8" w:rsidP="00B636D8">
                      <w:pPr>
                        <w:jc w:val="center"/>
                        <w:rPr>
                          <w:color w:val="000000" w:themeColor="text1"/>
                          <w:sz w:val="20"/>
                          <w:szCs w:val="20"/>
                        </w:rPr>
                      </w:pPr>
                      <w:r w:rsidRPr="003705F3">
                        <w:rPr>
                          <w:color w:val="000000" w:themeColor="text1"/>
                          <w:sz w:val="20"/>
                          <w:szCs w:val="20"/>
                        </w:rPr>
                        <w:t>ANNEE SCOLAIRE 202</w:t>
                      </w:r>
                      <w:r w:rsidR="0056467A">
                        <w:rPr>
                          <w:color w:val="000000" w:themeColor="text1"/>
                          <w:sz w:val="20"/>
                          <w:szCs w:val="20"/>
                        </w:rPr>
                        <w:t>7</w:t>
                      </w:r>
                      <w:r w:rsidRPr="003705F3">
                        <w:rPr>
                          <w:color w:val="000000" w:themeColor="text1"/>
                          <w:sz w:val="20"/>
                          <w:szCs w:val="20"/>
                        </w:rPr>
                        <w:t>-202</w:t>
                      </w:r>
                      <w:r w:rsidR="0056467A">
                        <w:rPr>
                          <w:color w:val="000000" w:themeColor="text1"/>
                          <w:sz w:val="20"/>
                          <w:szCs w:val="20"/>
                        </w:rPr>
                        <w:t>8</w:t>
                      </w:r>
                    </w:p>
                    <w:p w14:paraId="1CF49A92" w14:textId="7D7F596B" w:rsidR="00595EFA" w:rsidRPr="003705F3" w:rsidRDefault="00595EFA" w:rsidP="00B636D8">
                      <w:pPr>
                        <w:jc w:val="center"/>
                        <w:rPr>
                          <w:color w:val="000000" w:themeColor="text1"/>
                          <w:sz w:val="20"/>
                          <w:szCs w:val="20"/>
                        </w:rPr>
                      </w:pPr>
                      <w:r w:rsidRPr="003705F3">
                        <w:rPr>
                          <w:color w:val="000000" w:themeColor="text1"/>
                          <w:sz w:val="20"/>
                          <w:szCs w:val="20"/>
                        </w:rPr>
                        <w:t>ANNEXE AU CONTRAT DE SCOLARISATION</w:t>
                      </w:r>
                    </w:p>
                  </w:txbxContent>
                </v:textbox>
              </v:roundrect>
            </w:pict>
          </mc:Fallback>
        </mc:AlternateContent>
      </w:r>
      <w:r>
        <w:rPr>
          <w:noProof/>
        </w:rPr>
        <w:drawing>
          <wp:inline distT="0" distB="0" distL="0" distR="0" wp14:anchorId="46A647DB" wp14:editId="0A4075FF">
            <wp:extent cx="1046073" cy="993213"/>
            <wp:effectExtent l="0" t="0" r="190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5.png"/>
                    <pic:cNvPicPr/>
                  </pic:nvPicPr>
                  <pic:blipFill>
                    <a:blip r:embed="rId7">
                      <a:extLst>
                        <a:ext uri="{28A0092B-C50C-407E-A947-70E740481C1C}">
                          <a14:useLocalDpi xmlns:a14="http://schemas.microsoft.com/office/drawing/2010/main" val="0"/>
                        </a:ext>
                      </a:extLst>
                    </a:blip>
                    <a:stretch>
                      <a:fillRect/>
                    </a:stretch>
                  </pic:blipFill>
                  <pic:spPr>
                    <a:xfrm>
                      <a:off x="0" y="0"/>
                      <a:ext cx="1067128" cy="1013204"/>
                    </a:xfrm>
                    <a:prstGeom prst="rect">
                      <a:avLst/>
                    </a:prstGeom>
                  </pic:spPr>
                </pic:pic>
              </a:graphicData>
            </a:graphic>
          </wp:inline>
        </w:drawing>
      </w:r>
    </w:p>
    <w:p w14:paraId="4553138F" w14:textId="189373C6" w:rsidR="005A27F4" w:rsidRDefault="005A27F4" w:rsidP="002F3FAA">
      <w:pPr>
        <w:rPr>
          <w:rFonts w:asciiTheme="majorHAnsi" w:hAnsiTheme="majorHAnsi"/>
          <w:sz w:val="20"/>
          <w:szCs w:val="20"/>
        </w:rPr>
      </w:pPr>
      <w:r>
        <w:tab/>
      </w:r>
      <w:r>
        <w:tab/>
      </w:r>
      <w:r>
        <w:tab/>
      </w:r>
      <w:r>
        <w:tab/>
      </w:r>
      <w:r>
        <w:tab/>
      </w:r>
      <w:r>
        <w:tab/>
      </w:r>
      <w:r>
        <w:tab/>
      </w:r>
      <w:r>
        <w:tab/>
      </w:r>
      <w:r>
        <w:tab/>
      </w:r>
      <w:r>
        <w:tab/>
      </w:r>
      <w:r w:rsidRPr="00385BF4">
        <w:rPr>
          <w:rFonts w:asciiTheme="majorHAnsi" w:hAnsiTheme="majorHAnsi"/>
          <w:sz w:val="20"/>
          <w:szCs w:val="20"/>
        </w:rPr>
        <w:t xml:space="preserve">Dernière mise à jour le </w:t>
      </w:r>
      <w:r w:rsidR="004D6157">
        <w:rPr>
          <w:rFonts w:asciiTheme="majorHAnsi" w:hAnsiTheme="majorHAnsi"/>
          <w:sz w:val="20"/>
          <w:szCs w:val="20"/>
        </w:rPr>
        <w:t>28</w:t>
      </w:r>
      <w:r w:rsidRPr="00385BF4">
        <w:rPr>
          <w:rFonts w:asciiTheme="majorHAnsi" w:hAnsiTheme="majorHAnsi"/>
          <w:sz w:val="20"/>
          <w:szCs w:val="20"/>
        </w:rPr>
        <w:t>/</w:t>
      </w:r>
      <w:r w:rsidR="0056467A" w:rsidRPr="00385BF4">
        <w:rPr>
          <w:rFonts w:asciiTheme="majorHAnsi" w:hAnsiTheme="majorHAnsi"/>
          <w:sz w:val="20"/>
          <w:szCs w:val="20"/>
        </w:rPr>
        <w:t>09/2026</w:t>
      </w:r>
    </w:p>
    <w:p w14:paraId="36821C01" w14:textId="77777777" w:rsidR="00385BF4" w:rsidRPr="00385BF4" w:rsidRDefault="00385BF4" w:rsidP="002F3FAA">
      <w:pPr>
        <w:rPr>
          <w:rFonts w:asciiTheme="majorHAnsi" w:hAnsiTheme="majorHAnsi"/>
          <w:sz w:val="20"/>
          <w:szCs w:val="20"/>
        </w:rPr>
      </w:pPr>
    </w:p>
    <w:p w14:paraId="32A4BDF6" w14:textId="387920E4" w:rsidR="0056467A" w:rsidRDefault="0056467A" w:rsidP="00385BF4">
      <w:pPr>
        <w:jc w:val="both"/>
        <w:rPr>
          <w:rFonts w:asciiTheme="majorHAnsi" w:hAnsiTheme="majorHAnsi"/>
          <w:sz w:val="20"/>
          <w:szCs w:val="20"/>
        </w:rPr>
      </w:pPr>
      <w:r w:rsidRPr="00385BF4">
        <w:rPr>
          <w:rFonts w:asciiTheme="majorHAnsi" w:hAnsiTheme="majorHAnsi"/>
          <w:sz w:val="20"/>
          <w:szCs w:val="20"/>
        </w:rPr>
        <w:t>L’inscription d’un élève dans un établissement sous contrat d’association implique que les familles règlent une contribution. Le fonctionnement de l’établissement scolaire est partiellement alimenté par le forfait de l’Etat pour le Collège, et par les collectivités locales pour l’Ecole.</w:t>
      </w:r>
    </w:p>
    <w:p w14:paraId="19EF978F" w14:textId="46528F6A" w:rsidR="00385BF4" w:rsidRPr="00385BF4" w:rsidRDefault="00385BF4" w:rsidP="00385BF4">
      <w:pPr>
        <w:jc w:val="both"/>
        <w:rPr>
          <w:rFonts w:asciiTheme="majorHAnsi" w:hAnsiTheme="majorHAnsi"/>
          <w:sz w:val="20"/>
          <w:szCs w:val="20"/>
        </w:rPr>
      </w:pPr>
      <w:r>
        <w:rPr>
          <w:rFonts w:asciiTheme="majorHAnsi" w:hAnsiTheme="majorHAnsi"/>
          <w:sz w:val="20"/>
          <w:szCs w:val="20"/>
        </w:rPr>
        <w:t>La présente convention règle les rapports dans le domaine financier entre l’OGEC SAINTE-THERESE et le(s) représentant(s) légal(aux) des enfants scolarisés durant l’année scolaire.</w:t>
      </w:r>
    </w:p>
    <w:p w14:paraId="1D524C7E" w14:textId="2D0B0AED" w:rsidR="006D2CD8" w:rsidRPr="003705F3" w:rsidRDefault="004343A1" w:rsidP="002F3FAA">
      <w:pPr>
        <w:rPr>
          <w:sz w:val="20"/>
          <w:szCs w:val="20"/>
        </w:rPr>
      </w:pPr>
      <w:r w:rsidRPr="003705F3">
        <w:rPr>
          <w:rFonts w:ascii="Fira Sans Light" w:hAnsi="Fira Sans Light"/>
          <w:b/>
          <w:bCs/>
          <w:i/>
          <w:iCs/>
          <w:sz w:val="20"/>
          <w:szCs w:val="20"/>
        </w:rPr>
        <w:t xml:space="preserve">                         </w:t>
      </w:r>
    </w:p>
    <w:p w14:paraId="054B614E" w14:textId="40DBF52F" w:rsidR="006327C8" w:rsidRDefault="006327C8" w:rsidP="006327C8">
      <w:pPr>
        <w:pStyle w:val="Paragraphedeliste"/>
        <w:numPr>
          <w:ilvl w:val="0"/>
          <w:numId w:val="16"/>
        </w:numPr>
        <w:jc w:val="both"/>
        <w:rPr>
          <w:rFonts w:asciiTheme="majorHAnsi" w:hAnsiTheme="majorHAnsi" w:cstheme="majorHAnsi"/>
          <w:b/>
          <w:bCs/>
          <w:color w:val="0070C0"/>
          <w:sz w:val="20"/>
          <w:szCs w:val="20"/>
          <w:u w:val="single"/>
        </w:rPr>
      </w:pPr>
      <w:r w:rsidRPr="003705F3">
        <w:rPr>
          <w:rFonts w:asciiTheme="majorHAnsi" w:hAnsiTheme="majorHAnsi" w:cstheme="majorHAnsi"/>
          <w:b/>
          <w:bCs/>
          <w:color w:val="0070C0"/>
          <w:sz w:val="20"/>
          <w:szCs w:val="20"/>
          <w:u w:val="single"/>
        </w:rPr>
        <w:t>1</w:t>
      </w:r>
      <w:r w:rsidR="002B3D8E" w:rsidRPr="003705F3">
        <w:rPr>
          <w:rFonts w:asciiTheme="majorHAnsi" w:hAnsiTheme="majorHAnsi" w:cstheme="majorHAnsi"/>
          <w:b/>
          <w:bCs/>
          <w:color w:val="0070C0"/>
          <w:sz w:val="20"/>
          <w:szCs w:val="20"/>
          <w:u w:val="single"/>
        </w:rPr>
        <w:t xml:space="preserve"> </w:t>
      </w:r>
      <w:r w:rsidRPr="003705F3">
        <w:rPr>
          <w:rFonts w:asciiTheme="majorHAnsi" w:hAnsiTheme="majorHAnsi" w:cstheme="majorHAnsi"/>
          <w:b/>
          <w:bCs/>
          <w:color w:val="0070C0"/>
          <w:sz w:val="20"/>
          <w:szCs w:val="20"/>
          <w:u w:val="single"/>
        </w:rPr>
        <w:t xml:space="preserve">- </w:t>
      </w:r>
      <w:r w:rsidR="007307BE" w:rsidRPr="003705F3">
        <w:rPr>
          <w:rFonts w:asciiTheme="majorHAnsi" w:hAnsiTheme="majorHAnsi" w:cstheme="majorHAnsi"/>
          <w:b/>
          <w:bCs/>
          <w:color w:val="0070C0"/>
          <w:sz w:val="20"/>
          <w:szCs w:val="20"/>
          <w:u w:val="single"/>
        </w:rPr>
        <w:t>LA CONTRIBUTION DES FAMILLES</w:t>
      </w:r>
      <w:r w:rsidR="004343A1" w:rsidRPr="003705F3">
        <w:rPr>
          <w:rFonts w:asciiTheme="majorHAnsi" w:hAnsiTheme="majorHAnsi" w:cstheme="majorHAnsi"/>
          <w:b/>
          <w:bCs/>
          <w:color w:val="0070C0"/>
          <w:sz w:val="20"/>
          <w:szCs w:val="20"/>
          <w:u w:val="single"/>
        </w:rPr>
        <w:t xml:space="preserve"> : </w:t>
      </w:r>
      <w:bookmarkStart w:id="0" w:name="_GoBack"/>
      <w:bookmarkEnd w:id="0"/>
    </w:p>
    <w:p w14:paraId="5159E0D1" w14:textId="77777777" w:rsidR="00D36674" w:rsidRPr="003705F3" w:rsidRDefault="00D36674" w:rsidP="00D36674">
      <w:pPr>
        <w:pStyle w:val="Paragraphedeliste"/>
        <w:jc w:val="both"/>
        <w:rPr>
          <w:rFonts w:asciiTheme="majorHAnsi" w:hAnsiTheme="majorHAnsi" w:cstheme="majorHAnsi"/>
          <w:b/>
          <w:bCs/>
          <w:color w:val="0070C0"/>
          <w:sz w:val="20"/>
          <w:szCs w:val="20"/>
          <w:u w:val="single"/>
        </w:rPr>
      </w:pPr>
    </w:p>
    <w:p w14:paraId="4E6EFE46" w14:textId="3BB23D23" w:rsidR="004E5BFF" w:rsidRPr="00D36674" w:rsidRDefault="006D2CD8" w:rsidP="002F3FAA">
      <w:pPr>
        <w:pStyle w:val="Paragraphedeliste"/>
        <w:ind w:left="0"/>
        <w:jc w:val="both"/>
        <w:rPr>
          <w:rFonts w:asciiTheme="majorHAnsi" w:hAnsiTheme="majorHAnsi" w:cstheme="majorHAnsi"/>
          <w:b/>
          <w:bCs/>
          <w:sz w:val="20"/>
          <w:szCs w:val="20"/>
        </w:rPr>
      </w:pPr>
      <w:r w:rsidRPr="00D36674">
        <w:rPr>
          <w:rFonts w:asciiTheme="majorHAnsi" w:hAnsiTheme="majorHAnsi" w:cstheme="majorHAnsi"/>
          <w:sz w:val="20"/>
          <w:szCs w:val="20"/>
        </w:rPr>
        <w:t>La contribution des familles sert principalement à couvrir les dépenses liées à la construction et la rénovation des bâtiments scolaires, à l’enseignement religieux (animation pastorale), à des projets éducatifs et culturels propres à l’établissement et à l’acquisition de certains équipements.</w:t>
      </w:r>
      <w:r w:rsidR="002F3FAA" w:rsidRPr="00D36674">
        <w:rPr>
          <w:rFonts w:asciiTheme="majorHAnsi" w:hAnsiTheme="majorHAnsi" w:cstheme="majorHAnsi"/>
          <w:b/>
          <w:bCs/>
          <w:sz w:val="20"/>
          <w:szCs w:val="20"/>
        </w:rPr>
        <w:t xml:space="preserve"> </w:t>
      </w:r>
      <w:r w:rsidR="004E5BFF" w:rsidRPr="00D36674">
        <w:rPr>
          <w:rFonts w:asciiTheme="majorHAnsi" w:hAnsiTheme="majorHAnsi" w:cstheme="majorHAnsi"/>
          <w:bCs/>
          <w:sz w:val="20"/>
          <w:szCs w:val="20"/>
        </w:rPr>
        <w:t xml:space="preserve">Elle couvre également les dépenses de fonctionnement non prises en compte par le forfait d’externat et un certain nombre de frais divers (assurances, fournitures spécifiques…). </w:t>
      </w:r>
      <w:r w:rsidR="00410908" w:rsidRPr="00D36674">
        <w:rPr>
          <w:rFonts w:asciiTheme="majorHAnsi" w:hAnsiTheme="majorHAnsi" w:cstheme="majorHAnsi"/>
          <w:bCs/>
          <w:sz w:val="20"/>
          <w:szCs w:val="20"/>
        </w:rPr>
        <w:t xml:space="preserve">Par conséquent, la contribution des familles reste due même en cas d’accueil impossible des élèves dans l’établissement du fait </w:t>
      </w:r>
      <w:r w:rsidR="00410908" w:rsidRPr="000D1EC0">
        <w:rPr>
          <w:rFonts w:asciiTheme="majorHAnsi" w:hAnsiTheme="majorHAnsi" w:cstheme="majorHAnsi"/>
          <w:bCs/>
          <w:sz w:val="20"/>
          <w:szCs w:val="20"/>
        </w:rPr>
        <w:t>de force majeure.</w:t>
      </w:r>
      <w:r w:rsidR="00410908" w:rsidRPr="00D36674">
        <w:rPr>
          <w:rFonts w:asciiTheme="majorHAnsi" w:hAnsiTheme="majorHAnsi" w:cstheme="majorHAnsi"/>
          <w:bCs/>
          <w:sz w:val="20"/>
          <w:szCs w:val="20"/>
        </w:rPr>
        <w:t xml:space="preserve"> </w:t>
      </w:r>
    </w:p>
    <w:p w14:paraId="7A87CBAB" w14:textId="1EDBB1B8" w:rsidR="006D2CD8" w:rsidRPr="003705F3" w:rsidRDefault="006D2CD8" w:rsidP="002F3FAA">
      <w:pPr>
        <w:spacing w:after="0" w:line="240" w:lineRule="auto"/>
        <w:jc w:val="both"/>
        <w:rPr>
          <w:rFonts w:asciiTheme="majorHAnsi" w:hAnsiTheme="majorHAnsi" w:cstheme="majorHAnsi"/>
          <w:sz w:val="20"/>
          <w:szCs w:val="20"/>
        </w:rPr>
      </w:pPr>
      <w:r w:rsidRPr="003705F3">
        <w:rPr>
          <w:rFonts w:asciiTheme="majorHAnsi" w:hAnsiTheme="majorHAnsi" w:cstheme="majorHAnsi"/>
          <w:sz w:val="20"/>
          <w:szCs w:val="20"/>
        </w:rPr>
        <w:t xml:space="preserve">Si une classe de découverte ou un voyage scolaire est organisé en France ou à l’étranger, les modalités financières sont fixées après concertation avec les parents d’élèves concernés. </w:t>
      </w:r>
    </w:p>
    <w:p w14:paraId="6D3DA394" w14:textId="5422B3F5" w:rsidR="000E025B" w:rsidRPr="003705F3" w:rsidRDefault="000E025B" w:rsidP="002F3FAA">
      <w:pPr>
        <w:spacing w:after="0" w:line="240" w:lineRule="auto"/>
        <w:jc w:val="both"/>
        <w:rPr>
          <w:rFonts w:asciiTheme="majorHAnsi" w:hAnsiTheme="majorHAnsi" w:cstheme="majorHAnsi"/>
          <w:sz w:val="20"/>
          <w:szCs w:val="20"/>
        </w:rPr>
      </w:pPr>
      <w:r w:rsidRPr="003705F3">
        <w:rPr>
          <w:rFonts w:asciiTheme="majorHAnsi" w:hAnsiTheme="majorHAnsi" w:cstheme="majorHAnsi"/>
          <w:sz w:val="20"/>
          <w:szCs w:val="20"/>
        </w:rPr>
        <w:t xml:space="preserve">Il est vivement conseillé aux parents rencontrant des difficultés financières de prendre contact avec le chef d’établissement en début d’année. </w:t>
      </w:r>
    </w:p>
    <w:p w14:paraId="525E9286" w14:textId="77777777" w:rsidR="000E025B" w:rsidRPr="003705F3" w:rsidRDefault="000E025B" w:rsidP="000E025B">
      <w:pPr>
        <w:spacing w:after="0" w:line="240" w:lineRule="auto"/>
        <w:jc w:val="both"/>
        <w:rPr>
          <w:rFonts w:asciiTheme="majorHAnsi" w:hAnsiTheme="majorHAnsi" w:cstheme="majorHAnsi"/>
          <w:color w:val="FF0000"/>
          <w:sz w:val="20"/>
          <w:szCs w:val="20"/>
        </w:rPr>
      </w:pPr>
    </w:p>
    <w:p w14:paraId="2B48641A" w14:textId="00129C7A" w:rsidR="006327C8" w:rsidRDefault="000E025B" w:rsidP="006327C8">
      <w:pPr>
        <w:spacing w:after="0"/>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REDUCTIONS TARIFAIRES POUR LES FRATRIES</w:t>
      </w:r>
      <w:r w:rsidR="00493454" w:rsidRPr="003705F3">
        <w:rPr>
          <w:rFonts w:asciiTheme="majorHAnsi" w:hAnsiTheme="majorHAnsi" w:cstheme="majorHAnsi"/>
          <w:b/>
          <w:color w:val="0070C0"/>
          <w:sz w:val="20"/>
          <w:szCs w:val="20"/>
          <w:u w:val="single"/>
        </w:rPr>
        <w:t> :</w:t>
      </w:r>
    </w:p>
    <w:p w14:paraId="6509B309" w14:textId="77777777" w:rsidR="00D36674" w:rsidRPr="003705F3" w:rsidRDefault="00D36674" w:rsidP="006327C8">
      <w:pPr>
        <w:spacing w:after="0"/>
        <w:rPr>
          <w:rFonts w:asciiTheme="majorHAnsi" w:hAnsiTheme="majorHAnsi" w:cstheme="majorHAnsi"/>
          <w:b/>
          <w:color w:val="0070C0"/>
          <w:sz w:val="20"/>
          <w:szCs w:val="20"/>
          <w:u w:val="single"/>
        </w:rPr>
      </w:pPr>
    </w:p>
    <w:p w14:paraId="22DBD8B3" w14:textId="5BE56625" w:rsidR="006D2CD8" w:rsidRDefault="006D2CD8" w:rsidP="006327C8">
      <w:pPr>
        <w:rPr>
          <w:rFonts w:asciiTheme="majorHAnsi" w:hAnsiTheme="majorHAnsi" w:cstheme="majorHAnsi"/>
          <w:sz w:val="20"/>
          <w:szCs w:val="20"/>
        </w:rPr>
      </w:pPr>
      <w:r w:rsidRPr="003705F3">
        <w:rPr>
          <w:rFonts w:asciiTheme="majorHAnsi" w:hAnsiTheme="majorHAnsi" w:cstheme="majorHAnsi"/>
          <w:sz w:val="20"/>
          <w:szCs w:val="20"/>
        </w:rPr>
        <w:t xml:space="preserve">Les parents qui inscrivent simultanément plusieurs enfants dans l'établissement </w:t>
      </w:r>
      <w:r w:rsidR="00410908" w:rsidRPr="003705F3">
        <w:rPr>
          <w:rFonts w:asciiTheme="majorHAnsi" w:hAnsiTheme="majorHAnsi" w:cstheme="majorHAnsi"/>
          <w:sz w:val="20"/>
          <w:szCs w:val="20"/>
        </w:rPr>
        <w:t xml:space="preserve">bénéficient de la </w:t>
      </w:r>
      <w:r w:rsidR="00410908" w:rsidRPr="00385BF4">
        <w:rPr>
          <w:rFonts w:asciiTheme="majorHAnsi" w:hAnsiTheme="majorHAnsi" w:cstheme="majorHAnsi"/>
          <w:sz w:val="20"/>
          <w:szCs w:val="20"/>
        </w:rPr>
        <w:t xml:space="preserve">gratuité </w:t>
      </w:r>
      <w:r w:rsidR="00385BF4">
        <w:rPr>
          <w:rFonts w:asciiTheme="majorHAnsi" w:hAnsiTheme="majorHAnsi" w:cstheme="majorHAnsi"/>
          <w:sz w:val="20"/>
          <w:szCs w:val="20"/>
        </w:rPr>
        <w:t xml:space="preserve">de la contribution familiale </w:t>
      </w:r>
      <w:r w:rsidR="00410908" w:rsidRPr="00385BF4">
        <w:rPr>
          <w:rFonts w:asciiTheme="majorHAnsi" w:hAnsiTheme="majorHAnsi" w:cstheme="majorHAnsi"/>
          <w:sz w:val="20"/>
          <w:szCs w:val="20"/>
        </w:rPr>
        <w:t>à partir du 3</w:t>
      </w:r>
      <w:r w:rsidR="00410908" w:rsidRPr="00385BF4">
        <w:rPr>
          <w:rFonts w:asciiTheme="majorHAnsi" w:hAnsiTheme="majorHAnsi" w:cstheme="majorHAnsi"/>
          <w:sz w:val="20"/>
          <w:szCs w:val="20"/>
          <w:vertAlign w:val="superscript"/>
        </w:rPr>
        <w:t>ème</w:t>
      </w:r>
      <w:r w:rsidR="00410908" w:rsidRPr="00385BF4">
        <w:rPr>
          <w:rFonts w:asciiTheme="majorHAnsi" w:hAnsiTheme="majorHAnsi" w:cstheme="majorHAnsi"/>
          <w:sz w:val="20"/>
          <w:szCs w:val="20"/>
        </w:rPr>
        <w:t xml:space="preserve"> enfant</w:t>
      </w:r>
      <w:r w:rsidR="00410908" w:rsidRPr="003705F3">
        <w:rPr>
          <w:rFonts w:asciiTheme="majorHAnsi" w:hAnsiTheme="majorHAnsi" w:cstheme="majorHAnsi"/>
          <w:sz w:val="20"/>
          <w:szCs w:val="20"/>
        </w:rPr>
        <w:t>. La remise étant effectuée sur l’aîné.</w:t>
      </w:r>
    </w:p>
    <w:p w14:paraId="4328AD23" w14:textId="77777777" w:rsidR="00364E73" w:rsidRPr="003705F3" w:rsidRDefault="00364E73" w:rsidP="006327C8">
      <w:pPr>
        <w:rPr>
          <w:rFonts w:asciiTheme="majorHAnsi" w:hAnsiTheme="majorHAnsi" w:cstheme="majorHAnsi"/>
          <w:b/>
          <w:color w:val="0070C0"/>
          <w:sz w:val="20"/>
          <w:szCs w:val="20"/>
          <w:u w:val="single"/>
        </w:rPr>
      </w:pPr>
    </w:p>
    <w:p w14:paraId="0892098E" w14:textId="7CB103C0" w:rsidR="006327C8" w:rsidRPr="005A2288" w:rsidRDefault="006327C8" w:rsidP="006327C8">
      <w:pPr>
        <w:pStyle w:val="Paragraphedeliste"/>
        <w:numPr>
          <w:ilvl w:val="0"/>
          <w:numId w:val="16"/>
        </w:numPr>
        <w:spacing w:after="0"/>
        <w:jc w:val="both"/>
        <w:rPr>
          <w:rFonts w:asciiTheme="majorHAnsi" w:hAnsiTheme="majorHAnsi" w:cstheme="majorHAnsi"/>
          <w:b/>
          <w:sz w:val="20"/>
          <w:szCs w:val="20"/>
          <w:u w:val="single"/>
        </w:rPr>
      </w:pPr>
      <w:r w:rsidRPr="005A2288">
        <w:rPr>
          <w:rFonts w:asciiTheme="majorHAnsi" w:hAnsiTheme="majorHAnsi" w:cstheme="majorHAnsi"/>
          <w:b/>
          <w:color w:val="0070C0"/>
          <w:sz w:val="20"/>
          <w:szCs w:val="20"/>
          <w:u w:val="single"/>
        </w:rPr>
        <w:t xml:space="preserve">2 </w:t>
      </w:r>
      <w:r w:rsidR="00385BF4" w:rsidRPr="005A2288">
        <w:rPr>
          <w:rFonts w:asciiTheme="majorHAnsi" w:hAnsiTheme="majorHAnsi" w:cstheme="majorHAnsi"/>
          <w:b/>
          <w:color w:val="0070C0"/>
          <w:sz w:val="20"/>
          <w:szCs w:val="20"/>
          <w:u w:val="single"/>
        </w:rPr>
        <w:t>–</w:t>
      </w:r>
      <w:r w:rsidRPr="005A2288">
        <w:rPr>
          <w:rFonts w:asciiTheme="majorHAnsi" w:hAnsiTheme="majorHAnsi" w:cstheme="majorHAnsi"/>
          <w:b/>
          <w:color w:val="0070C0"/>
          <w:sz w:val="20"/>
          <w:szCs w:val="20"/>
          <w:u w:val="single"/>
        </w:rPr>
        <w:t xml:space="preserve"> </w:t>
      </w:r>
      <w:r w:rsidR="00385BF4" w:rsidRPr="005A2288">
        <w:rPr>
          <w:rFonts w:asciiTheme="majorHAnsi" w:hAnsiTheme="majorHAnsi" w:cstheme="majorHAnsi"/>
          <w:b/>
          <w:color w:val="0070C0"/>
          <w:sz w:val="20"/>
          <w:szCs w:val="20"/>
          <w:u w:val="single"/>
        </w:rPr>
        <w:t>ACOMPTE D’INSCRIPTION / REINSCRIPTION</w:t>
      </w:r>
      <w:r w:rsidR="00410908" w:rsidRPr="005A2288">
        <w:rPr>
          <w:rFonts w:asciiTheme="majorHAnsi" w:hAnsiTheme="majorHAnsi" w:cstheme="majorHAnsi"/>
          <w:b/>
          <w:color w:val="0070C0"/>
          <w:sz w:val="20"/>
          <w:szCs w:val="20"/>
          <w:u w:val="single"/>
        </w:rPr>
        <w:t> :</w:t>
      </w:r>
      <w:r w:rsidR="00883F86" w:rsidRPr="005A2288">
        <w:rPr>
          <w:rFonts w:asciiTheme="majorHAnsi" w:hAnsiTheme="majorHAnsi" w:cstheme="majorHAnsi"/>
          <w:b/>
          <w:sz w:val="20"/>
          <w:szCs w:val="20"/>
          <w:u w:val="single"/>
        </w:rPr>
        <w:t xml:space="preserve"> </w:t>
      </w:r>
    </w:p>
    <w:p w14:paraId="15C10149" w14:textId="77777777" w:rsidR="00D36674" w:rsidRPr="005A2288" w:rsidRDefault="00D36674" w:rsidP="00D36674">
      <w:pPr>
        <w:pStyle w:val="Paragraphedeliste"/>
        <w:spacing w:after="0"/>
        <w:jc w:val="both"/>
        <w:rPr>
          <w:rFonts w:asciiTheme="majorHAnsi" w:hAnsiTheme="majorHAnsi" w:cstheme="majorHAnsi"/>
          <w:b/>
          <w:sz w:val="20"/>
          <w:szCs w:val="20"/>
          <w:u w:val="single"/>
        </w:rPr>
      </w:pPr>
    </w:p>
    <w:p w14:paraId="0FEC5D71" w14:textId="110B0358" w:rsidR="00385BF4" w:rsidRPr="005A2288" w:rsidRDefault="00385BF4" w:rsidP="00507965">
      <w:pPr>
        <w:pStyle w:val="Paragraphedeliste"/>
        <w:ind w:left="0"/>
        <w:jc w:val="both"/>
        <w:rPr>
          <w:rFonts w:asciiTheme="majorHAnsi" w:hAnsiTheme="majorHAnsi" w:cstheme="majorHAnsi"/>
          <w:b/>
          <w:sz w:val="20"/>
          <w:szCs w:val="20"/>
        </w:rPr>
      </w:pPr>
      <w:r w:rsidRPr="005A2288">
        <w:rPr>
          <w:rFonts w:asciiTheme="majorHAnsi" w:hAnsiTheme="majorHAnsi" w:cstheme="majorHAnsi"/>
          <w:sz w:val="20"/>
          <w:szCs w:val="20"/>
        </w:rPr>
        <w:t xml:space="preserve">Afin de valider l’inscription ou la réinscription, </w:t>
      </w:r>
      <w:r w:rsidRPr="005A2288">
        <w:rPr>
          <w:rFonts w:asciiTheme="majorHAnsi" w:hAnsiTheme="majorHAnsi" w:cstheme="majorHAnsi"/>
          <w:b/>
          <w:sz w:val="20"/>
          <w:szCs w:val="20"/>
        </w:rPr>
        <w:t xml:space="preserve">un acompte de </w:t>
      </w:r>
      <w:r w:rsidR="005A2288" w:rsidRPr="005A2288">
        <w:rPr>
          <w:rFonts w:asciiTheme="majorHAnsi" w:hAnsiTheme="majorHAnsi" w:cstheme="majorHAnsi"/>
          <w:b/>
          <w:sz w:val="20"/>
          <w:szCs w:val="20"/>
        </w:rPr>
        <w:t>100</w:t>
      </w:r>
      <w:r w:rsidRPr="005A2288">
        <w:rPr>
          <w:rFonts w:asciiTheme="majorHAnsi" w:hAnsiTheme="majorHAnsi" w:cstheme="majorHAnsi"/>
          <w:b/>
          <w:sz w:val="20"/>
          <w:szCs w:val="20"/>
        </w:rPr>
        <w:t xml:space="preserve"> € est </w:t>
      </w:r>
      <w:r w:rsidR="001C2CD2" w:rsidRPr="005A2288">
        <w:rPr>
          <w:rFonts w:asciiTheme="majorHAnsi" w:hAnsiTheme="majorHAnsi" w:cstheme="majorHAnsi"/>
          <w:b/>
          <w:sz w:val="20"/>
          <w:szCs w:val="20"/>
        </w:rPr>
        <w:t>exigé lors de l’inscription ou de la réinscription</w:t>
      </w:r>
      <w:r w:rsidRPr="005A2288">
        <w:rPr>
          <w:rFonts w:asciiTheme="majorHAnsi" w:hAnsiTheme="majorHAnsi" w:cstheme="majorHAnsi"/>
          <w:b/>
          <w:sz w:val="20"/>
          <w:szCs w:val="20"/>
        </w:rPr>
        <w:t>.</w:t>
      </w:r>
    </w:p>
    <w:p w14:paraId="5EFC1EA5" w14:textId="77777777" w:rsidR="001C2CD2" w:rsidRPr="005A2288" w:rsidRDefault="001C2CD2" w:rsidP="00507965">
      <w:pPr>
        <w:pStyle w:val="Paragraphedeliste"/>
        <w:ind w:left="0"/>
        <w:jc w:val="both"/>
        <w:rPr>
          <w:rFonts w:asciiTheme="majorHAnsi" w:hAnsiTheme="majorHAnsi" w:cstheme="majorHAnsi"/>
          <w:sz w:val="20"/>
          <w:szCs w:val="20"/>
        </w:rPr>
      </w:pPr>
    </w:p>
    <w:p w14:paraId="1A076FD1" w14:textId="2C32C4D7" w:rsidR="001C2CD2" w:rsidRPr="005A2288" w:rsidRDefault="001C2CD2" w:rsidP="00507965">
      <w:pPr>
        <w:pStyle w:val="Paragraphedeliste"/>
        <w:ind w:left="0"/>
        <w:jc w:val="both"/>
        <w:rPr>
          <w:rFonts w:asciiTheme="majorHAnsi" w:hAnsiTheme="majorHAnsi" w:cstheme="majorHAnsi"/>
          <w:sz w:val="20"/>
          <w:szCs w:val="20"/>
        </w:rPr>
      </w:pPr>
      <w:r w:rsidRPr="005A2288">
        <w:rPr>
          <w:rFonts w:asciiTheme="majorHAnsi" w:hAnsiTheme="majorHAnsi" w:cstheme="majorHAnsi"/>
          <w:sz w:val="20"/>
          <w:szCs w:val="20"/>
        </w:rPr>
        <w:t xml:space="preserve">Cet acompte, prélevé en juillet : </w:t>
      </w:r>
    </w:p>
    <w:p w14:paraId="32B646D8" w14:textId="5E4A64B9" w:rsidR="001C2CD2" w:rsidRPr="005A2288" w:rsidRDefault="001C2CD2" w:rsidP="001C2CD2">
      <w:pPr>
        <w:pStyle w:val="Paragraphedeliste"/>
        <w:numPr>
          <w:ilvl w:val="0"/>
          <w:numId w:val="25"/>
        </w:numPr>
        <w:jc w:val="both"/>
        <w:rPr>
          <w:rFonts w:asciiTheme="majorHAnsi" w:hAnsiTheme="majorHAnsi" w:cstheme="majorHAnsi"/>
          <w:sz w:val="20"/>
          <w:szCs w:val="20"/>
        </w:rPr>
      </w:pPr>
      <w:r w:rsidRPr="005A2288">
        <w:rPr>
          <w:rFonts w:asciiTheme="majorHAnsi" w:hAnsiTheme="majorHAnsi" w:cstheme="majorHAnsi"/>
          <w:sz w:val="20"/>
          <w:szCs w:val="20"/>
        </w:rPr>
        <w:t xml:space="preserve">Est déduit de la facture annuelle, </w:t>
      </w:r>
    </w:p>
    <w:p w14:paraId="6706E94B" w14:textId="1691EEB3" w:rsidR="001C2CD2" w:rsidRPr="005A2288" w:rsidRDefault="001C2CD2" w:rsidP="001C2CD2">
      <w:pPr>
        <w:pStyle w:val="Paragraphedeliste"/>
        <w:numPr>
          <w:ilvl w:val="0"/>
          <w:numId w:val="25"/>
        </w:numPr>
        <w:jc w:val="both"/>
        <w:rPr>
          <w:rFonts w:asciiTheme="majorHAnsi" w:hAnsiTheme="majorHAnsi" w:cstheme="majorHAnsi"/>
          <w:sz w:val="20"/>
          <w:szCs w:val="20"/>
        </w:rPr>
      </w:pPr>
      <w:r w:rsidRPr="005A2288">
        <w:rPr>
          <w:rFonts w:asciiTheme="majorHAnsi" w:hAnsiTheme="majorHAnsi" w:cstheme="majorHAnsi"/>
          <w:sz w:val="20"/>
          <w:szCs w:val="20"/>
        </w:rPr>
        <w:t xml:space="preserve">Ne constitue pas des frais de dossier, </w:t>
      </w:r>
    </w:p>
    <w:p w14:paraId="777F1095" w14:textId="09308433" w:rsidR="001C2CD2" w:rsidRPr="005A2288" w:rsidRDefault="001C2CD2" w:rsidP="001C2CD2">
      <w:pPr>
        <w:pStyle w:val="Paragraphedeliste"/>
        <w:numPr>
          <w:ilvl w:val="0"/>
          <w:numId w:val="25"/>
        </w:numPr>
        <w:jc w:val="both"/>
        <w:rPr>
          <w:rFonts w:asciiTheme="majorHAnsi" w:hAnsiTheme="majorHAnsi" w:cstheme="majorHAnsi"/>
          <w:sz w:val="20"/>
          <w:szCs w:val="20"/>
        </w:rPr>
      </w:pPr>
      <w:r w:rsidRPr="005A2288">
        <w:rPr>
          <w:rFonts w:asciiTheme="majorHAnsi" w:hAnsiTheme="majorHAnsi" w:cstheme="majorHAnsi"/>
          <w:sz w:val="20"/>
          <w:szCs w:val="20"/>
        </w:rPr>
        <w:t>Devient acquis à l’établissement après confirmation définitive de l’inscription administrative.</w:t>
      </w:r>
    </w:p>
    <w:p w14:paraId="254C4D5B" w14:textId="087CB740" w:rsidR="001C2CD2" w:rsidRPr="005A2288" w:rsidRDefault="001C2CD2" w:rsidP="001C2CD2">
      <w:pPr>
        <w:jc w:val="both"/>
        <w:rPr>
          <w:rFonts w:asciiTheme="majorHAnsi" w:hAnsiTheme="majorHAnsi" w:cstheme="majorHAnsi"/>
          <w:sz w:val="20"/>
          <w:szCs w:val="20"/>
        </w:rPr>
      </w:pPr>
      <w:r w:rsidRPr="005A2288">
        <w:rPr>
          <w:rFonts w:asciiTheme="majorHAnsi" w:hAnsiTheme="majorHAnsi" w:cstheme="majorHAnsi"/>
          <w:b/>
          <w:sz w:val="20"/>
          <w:szCs w:val="20"/>
        </w:rPr>
        <w:t>A l’issue du rendez-vous d’inscription</w:t>
      </w:r>
      <w:r w:rsidRPr="005A2288">
        <w:rPr>
          <w:rFonts w:asciiTheme="majorHAnsi" w:hAnsiTheme="majorHAnsi" w:cstheme="majorHAnsi"/>
          <w:sz w:val="20"/>
          <w:szCs w:val="20"/>
        </w:rPr>
        <w:t>, la famille pourra être contactée par mail pour effectuer l’inscription administrative.</w:t>
      </w:r>
    </w:p>
    <w:p w14:paraId="338ED3D0" w14:textId="2F197C16" w:rsidR="001C2CD2" w:rsidRPr="005A2288" w:rsidRDefault="001C2CD2" w:rsidP="001C2CD2">
      <w:pPr>
        <w:jc w:val="both"/>
        <w:rPr>
          <w:rFonts w:asciiTheme="majorHAnsi" w:hAnsiTheme="majorHAnsi" w:cstheme="majorHAnsi"/>
          <w:sz w:val="20"/>
          <w:szCs w:val="20"/>
        </w:rPr>
      </w:pPr>
      <w:r w:rsidRPr="005A2288">
        <w:rPr>
          <w:rFonts w:asciiTheme="majorHAnsi" w:hAnsiTheme="majorHAnsi" w:cstheme="majorHAnsi"/>
          <w:sz w:val="20"/>
          <w:szCs w:val="20"/>
        </w:rPr>
        <w:t xml:space="preserve">L’inscription ou la réinscription d’un élève devient définitive lorsque les deux conditions cumulatives suivantes sont réunies : </w:t>
      </w:r>
    </w:p>
    <w:p w14:paraId="7FBA18F4" w14:textId="55143A90" w:rsidR="001C2CD2" w:rsidRPr="005A2288" w:rsidRDefault="001C2CD2" w:rsidP="001C2CD2">
      <w:pPr>
        <w:pStyle w:val="Paragraphedeliste"/>
        <w:numPr>
          <w:ilvl w:val="0"/>
          <w:numId w:val="26"/>
        </w:numPr>
        <w:jc w:val="both"/>
        <w:rPr>
          <w:rFonts w:asciiTheme="majorHAnsi" w:hAnsiTheme="majorHAnsi" w:cstheme="majorHAnsi"/>
          <w:sz w:val="20"/>
          <w:szCs w:val="20"/>
        </w:rPr>
      </w:pPr>
      <w:r w:rsidRPr="005A2288">
        <w:rPr>
          <w:rFonts w:asciiTheme="majorHAnsi" w:hAnsiTheme="majorHAnsi" w:cstheme="majorHAnsi"/>
          <w:sz w:val="20"/>
          <w:szCs w:val="20"/>
        </w:rPr>
        <w:t>1. La signature du contrat de scolarisation et de la convention financière par l’ensemble des représentants légaux,</w:t>
      </w:r>
    </w:p>
    <w:p w14:paraId="0417852D" w14:textId="2CDD4244" w:rsidR="001C2CD2" w:rsidRPr="005A2288" w:rsidRDefault="001C2CD2" w:rsidP="001C2CD2">
      <w:pPr>
        <w:pStyle w:val="Paragraphedeliste"/>
        <w:numPr>
          <w:ilvl w:val="0"/>
          <w:numId w:val="26"/>
        </w:numPr>
        <w:jc w:val="both"/>
        <w:rPr>
          <w:rFonts w:asciiTheme="majorHAnsi" w:hAnsiTheme="majorHAnsi" w:cstheme="majorHAnsi"/>
          <w:sz w:val="20"/>
          <w:szCs w:val="20"/>
        </w:rPr>
      </w:pPr>
      <w:r w:rsidRPr="005A2288">
        <w:rPr>
          <w:rFonts w:asciiTheme="majorHAnsi" w:hAnsiTheme="majorHAnsi" w:cstheme="majorHAnsi"/>
          <w:sz w:val="20"/>
          <w:szCs w:val="20"/>
        </w:rPr>
        <w:t>2. La validation de l’inscription par l’établissement, notifiée par écrit sur Ecole Directe.</w:t>
      </w:r>
    </w:p>
    <w:p w14:paraId="3F440046" w14:textId="0FD7CBC2" w:rsidR="001C2CD2" w:rsidRPr="005A2288" w:rsidRDefault="001C2CD2" w:rsidP="001C2CD2">
      <w:pPr>
        <w:jc w:val="both"/>
        <w:rPr>
          <w:rFonts w:asciiTheme="majorHAnsi" w:hAnsiTheme="majorHAnsi" w:cstheme="majorHAnsi"/>
          <w:sz w:val="20"/>
          <w:szCs w:val="20"/>
        </w:rPr>
      </w:pPr>
      <w:r w:rsidRPr="005A2288">
        <w:rPr>
          <w:rFonts w:asciiTheme="majorHAnsi" w:hAnsiTheme="majorHAnsi" w:cstheme="majorHAnsi"/>
          <w:sz w:val="20"/>
          <w:szCs w:val="20"/>
        </w:rPr>
        <w:t xml:space="preserve">Avant la réunion de ces deux conditions, l’inscription est considérée comme </w:t>
      </w:r>
      <w:r w:rsidRPr="005A2288">
        <w:rPr>
          <w:rFonts w:asciiTheme="majorHAnsi" w:hAnsiTheme="majorHAnsi" w:cstheme="majorHAnsi"/>
          <w:b/>
          <w:sz w:val="20"/>
          <w:szCs w:val="20"/>
        </w:rPr>
        <w:t>provisoire</w:t>
      </w:r>
      <w:r w:rsidRPr="005A2288">
        <w:rPr>
          <w:rFonts w:asciiTheme="majorHAnsi" w:hAnsiTheme="majorHAnsi" w:cstheme="majorHAnsi"/>
          <w:sz w:val="20"/>
          <w:szCs w:val="20"/>
        </w:rPr>
        <w:t>.</w:t>
      </w:r>
    </w:p>
    <w:p w14:paraId="64B079AC" w14:textId="3E198E18" w:rsidR="001C2CD2" w:rsidRPr="005A2288" w:rsidRDefault="001C2CD2" w:rsidP="001C2CD2">
      <w:pPr>
        <w:jc w:val="both"/>
        <w:rPr>
          <w:rFonts w:asciiTheme="majorHAnsi" w:hAnsiTheme="majorHAnsi" w:cstheme="majorHAnsi"/>
          <w:sz w:val="20"/>
          <w:szCs w:val="20"/>
        </w:rPr>
      </w:pPr>
    </w:p>
    <w:p w14:paraId="756D0E19" w14:textId="57C972F2" w:rsidR="007A25E0" w:rsidRPr="005A2288" w:rsidRDefault="007A25E0" w:rsidP="001C2CD2">
      <w:pPr>
        <w:jc w:val="both"/>
        <w:rPr>
          <w:rFonts w:asciiTheme="majorHAnsi" w:hAnsiTheme="majorHAnsi" w:cstheme="majorHAnsi"/>
          <w:sz w:val="20"/>
          <w:szCs w:val="20"/>
        </w:rPr>
      </w:pPr>
      <w:r w:rsidRPr="005A2288">
        <w:rPr>
          <w:rFonts w:asciiTheme="majorHAnsi" w:hAnsiTheme="majorHAnsi" w:cstheme="majorHAnsi"/>
          <w:sz w:val="20"/>
          <w:szCs w:val="20"/>
        </w:rPr>
        <w:t xml:space="preserve">Pour la réinscription des élèves déjà scolarisés à Sainte-Thérèse : </w:t>
      </w:r>
    </w:p>
    <w:p w14:paraId="664B9D08" w14:textId="5CDD2318" w:rsidR="007A25E0" w:rsidRPr="005A2288" w:rsidRDefault="007A25E0" w:rsidP="001C2CD2">
      <w:pPr>
        <w:jc w:val="both"/>
        <w:rPr>
          <w:rFonts w:asciiTheme="majorHAnsi" w:hAnsiTheme="majorHAnsi" w:cstheme="majorHAnsi"/>
          <w:sz w:val="20"/>
          <w:szCs w:val="20"/>
        </w:rPr>
      </w:pPr>
      <w:r w:rsidRPr="005A2288">
        <w:rPr>
          <w:rFonts w:asciiTheme="majorHAnsi" w:hAnsiTheme="majorHAnsi" w:cstheme="majorHAnsi"/>
          <w:sz w:val="20"/>
          <w:szCs w:val="20"/>
        </w:rPr>
        <w:lastRenderedPageBreak/>
        <w:t>La campagne de réinscription se fait en ligne.</w:t>
      </w:r>
    </w:p>
    <w:p w14:paraId="2A9842BC" w14:textId="2E44F92B" w:rsidR="007A25E0" w:rsidRPr="005A2288" w:rsidRDefault="007A25E0" w:rsidP="001C2CD2">
      <w:pPr>
        <w:jc w:val="both"/>
        <w:rPr>
          <w:rFonts w:asciiTheme="majorHAnsi" w:hAnsiTheme="majorHAnsi" w:cstheme="majorHAnsi"/>
          <w:sz w:val="20"/>
          <w:szCs w:val="20"/>
        </w:rPr>
      </w:pPr>
    </w:p>
    <w:p w14:paraId="2717BC6A" w14:textId="7377E7BD" w:rsidR="007A25E0" w:rsidRPr="005A2288" w:rsidRDefault="007A25E0" w:rsidP="001C2CD2">
      <w:pPr>
        <w:jc w:val="both"/>
        <w:rPr>
          <w:rFonts w:asciiTheme="majorHAnsi" w:hAnsiTheme="majorHAnsi" w:cstheme="majorHAnsi"/>
          <w:sz w:val="20"/>
          <w:szCs w:val="20"/>
        </w:rPr>
      </w:pPr>
      <w:r w:rsidRPr="005A2288">
        <w:rPr>
          <w:rFonts w:asciiTheme="majorHAnsi" w:hAnsiTheme="majorHAnsi" w:cstheme="majorHAnsi"/>
          <w:sz w:val="20"/>
          <w:szCs w:val="20"/>
        </w:rPr>
        <w:t xml:space="preserve">Un acompte de </w:t>
      </w:r>
      <w:r w:rsidR="005A2288">
        <w:rPr>
          <w:rFonts w:asciiTheme="majorHAnsi" w:hAnsiTheme="majorHAnsi" w:cstheme="majorHAnsi"/>
          <w:b/>
          <w:sz w:val="20"/>
          <w:szCs w:val="20"/>
        </w:rPr>
        <w:t>100</w:t>
      </w:r>
      <w:r w:rsidRPr="005A2288">
        <w:rPr>
          <w:rFonts w:asciiTheme="majorHAnsi" w:hAnsiTheme="majorHAnsi" w:cstheme="majorHAnsi"/>
          <w:b/>
          <w:sz w:val="20"/>
          <w:szCs w:val="20"/>
        </w:rPr>
        <w:t xml:space="preserve"> €</w:t>
      </w:r>
      <w:r w:rsidRPr="005A2288">
        <w:rPr>
          <w:rFonts w:asciiTheme="majorHAnsi" w:hAnsiTheme="majorHAnsi" w:cstheme="majorHAnsi"/>
          <w:sz w:val="20"/>
          <w:szCs w:val="20"/>
        </w:rPr>
        <w:t xml:space="preserve"> par élève est exigible afin de confirmer la réinscription. Le paiement intervient par prélèvement automatique le 5 juillet pour les familles ayant opté pour ce mode de paiement</w:t>
      </w:r>
      <w:r w:rsidR="00AE1767" w:rsidRPr="005A2288">
        <w:rPr>
          <w:rFonts w:asciiTheme="majorHAnsi" w:hAnsiTheme="majorHAnsi" w:cstheme="majorHAnsi"/>
          <w:sz w:val="20"/>
          <w:szCs w:val="20"/>
        </w:rPr>
        <w:t xml:space="preserve">, ou par carte bancaire </w:t>
      </w:r>
      <w:r w:rsidR="00AE1767" w:rsidRPr="005A2288">
        <w:rPr>
          <w:rFonts w:asciiTheme="majorHAnsi" w:hAnsiTheme="majorHAnsi" w:cstheme="majorHAnsi"/>
          <w:b/>
          <w:sz w:val="20"/>
          <w:szCs w:val="20"/>
        </w:rPr>
        <w:t>au plus tard le 5 juillet.</w:t>
      </w:r>
    </w:p>
    <w:p w14:paraId="4F746102" w14:textId="27FF4898" w:rsidR="00410908" w:rsidRPr="005A2288" w:rsidRDefault="00410908" w:rsidP="00507965">
      <w:pPr>
        <w:pStyle w:val="Paragraphedeliste"/>
        <w:ind w:left="0"/>
        <w:jc w:val="both"/>
        <w:rPr>
          <w:rFonts w:asciiTheme="majorHAnsi" w:hAnsiTheme="majorHAnsi" w:cstheme="majorHAnsi"/>
          <w:sz w:val="20"/>
          <w:szCs w:val="20"/>
        </w:rPr>
      </w:pPr>
    </w:p>
    <w:p w14:paraId="0790C2C4" w14:textId="19B52D60" w:rsidR="008C075A" w:rsidRPr="005A2288" w:rsidRDefault="008C075A" w:rsidP="00507965">
      <w:pPr>
        <w:pStyle w:val="Paragraphedeliste"/>
        <w:ind w:left="0"/>
        <w:jc w:val="both"/>
        <w:rPr>
          <w:rFonts w:asciiTheme="majorHAnsi" w:hAnsiTheme="majorHAnsi" w:cstheme="majorHAnsi"/>
          <w:sz w:val="20"/>
          <w:szCs w:val="20"/>
        </w:rPr>
      </w:pPr>
      <w:r w:rsidRPr="005A2288">
        <w:rPr>
          <w:rFonts w:asciiTheme="majorHAnsi" w:hAnsiTheme="majorHAnsi" w:cstheme="majorHAnsi"/>
          <w:sz w:val="20"/>
          <w:szCs w:val="20"/>
        </w:rPr>
        <w:t>Cet acompte est déduit de la facture annuelle.</w:t>
      </w:r>
    </w:p>
    <w:p w14:paraId="569A6CA7" w14:textId="7D472605" w:rsidR="008C075A" w:rsidRPr="005A2288" w:rsidRDefault="008C075A" w:rsidP="00507965">
      <w:pPr>
        <w:pStyle w:val="Paragraphedeliste"/>
        <w:ind w:left="0"/>
        <w:jc w:val="both"/>
        <w:rPr>
          <w:rFonts w:asciiTheme="majorHAnsi" w:hAnsiTheme="majorHAnsi" w:cstheme="majorHAnsi"/>
          <w:sz w:val="20"/>
          <w:szCs w:val="20"/>
        </w:rPr>
      </w:pPr>
    </w:p>
    <w:p w14:paraId="2D8A887A" w14:textId="2787C6BA" w:rsidR="008C075A" w:rsidRPr="003705F3" w:rsidRDefault="008C075A" w:rsidP="00507965">
      <w:pPr>
        <w:pStyle w:val="Paragraphedeliste"/>
        <w:ind w:left="0"/>
        <w:jc w:val="both"/>
        <w:rPr>
          <w:rFonts w:asciiTheme="majorHAnsi" w:hAnsiTheme="majorHAnsi" w:cstheme="majorHAnsi"/>
          <w:sz w:val="20"/>
          <w:szCs w:val="20"/>
        </w:rPr>
      </w:pPr>
      <w:r w:rsidRPr="005A2288">
        <w:rPr>
          <w:rFonts w:asciiTheme="majorHAnsi" w:hAnsiTheme="majorHAnsi" w:cstheme="majorHAnsi"/>
          <w:sz w:val="20"/>
          <w:szCs w:val="20"/>
        </w:rPr>
        <w:t>En cas de désistement de la famille après validation définitive de la réinscription par l’établissement, et hors cas de force majeure dûment justifié, l'établissement pourra conserver tout ou partie de l’acompte à titre d’indemnisation des frais effectivement engagés pour la préparation de l’année scolaire.</w:t>
      </w:r>
    </w:p>
    <w:p w14:paraId="46A9844D" w14:textId="70454D2B" w:rsidR="00883F86" w:rsidRPr="003705F3" w:rsidRDefault="00883F86" w:rsidP="00507965">
      <w:pPr>
        <w:pStyle w:val="Paragraphedeliste"/>
        <w:ind w:left="0"/>
        <w:jc w:val="both"/>
        <w:rPr>
          <w:rFonts w:asciiTheme="majorHAnsi" w:hAnsiTheme="majorHAnsi" w:cstheme="majorHAnsi"/>
          <w:sz w:val="20"/>
          <w:szCs w:val="20"/>
        </w:rPr>
      </w:pPr>
    </w:p>
    <w:p w14:paraId="2DAE6A9A" w14:textId="60BEE627" w:rsidR="00883F86" w:rsidRDefault="002B3D8E" w:rsidP="002B3D8E">
      <w:pPr>
        <w:pStyle w:val="Paragraphedeliste"/>
        <w:numPr>
          <w:ilvl w:val="0"/>
          <w:numId w:val="16"/>
        </w:numPr>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3 - FRAIS GENERAUX :</w:t>
      </w:r>
    </w:p>
    <w:p w14:paraId="334A72D2" w14:textId="5BA58DE8" w:rsidR="008C2781" w:rsidRPr="008C2781" w:rsidRDefault="008C2781" w:rsidP="008C2781">
      <w:pPr>
        <w:rPr>
          <w:rFonts w:asciiTheme="majorHAnsi" w:hAnsiTheme="majorHAnsi" w:cstheme="majorHAnsi"/>
          <w:sz w:val="20"/>
          <w:szCs w:val="20"/>
        </w:rPr>
      </w:pPr>
      <w:r>
        <w:rPr>
          <w:rFonts w:asciiTheme="majorHAnsi" w:hAnsiTheme="majorHAnsi" w:cstheme="majorHAnsi"/>
          <w:sz w:val="20"/>
          <w:szCs w:val="20"/>
        </w:rPr>
        <w:t xml:space="preserve">Les frais généraux couvrent les cotisations dues par l’établissement aux structures régionales et nationales de l’Enseignement Catholique, les fichiers/livrets fournis aux familles, l’intervention EVARS </w:t>
      </w:r>
      <w:r w:rsidR="00B769F7">
        <w:rPr>
          <w:rFonts w:asciiTheme="majorHAnsi" w:hAnsiTheme="majorHAnsi" w:cstheme="majorHAnsi"/>
          <w:sz w:val="20"/>
          <w:szCs w:val="20"/>
        </w:rPr>
        <w:t xml:space="preserve">(Espaces Vie Affective, Relationnelle et Sexuelle) </w:t>
      </w:r>
      <w:r>
        <w:rPr>
          <w:rFonts w:asciiTheme="majorHAnsi" w:hAnsiTheme="majorHAnsi" w:cstheme="majorHAnsi"/>
          <w:sz w:val="20"/>
          <w:szCs w:val="20"/>
        </w:rPr>
        <w:t>du CM1 à la 3</w:t>
      </w:r>
      <w:r w:rsidRPr="008C2781">
        <w:rPr>
          <w:rFonts w:asciiTheme="majorHAnsi" w:hAnsiTheme="majorHAnsi" w:cstheme="majorHAnsi"/>
          <w:sz w:val="20"/>
          <w:szCs w:val="20"/>
          <w:vertAlign w:val="superscript"/>
        </w:rPr>
        <w:t>ème</w:t>
      </w:r>
      <w:r>
        <w:rPr>
          <w:rFonts w:asciiTheme="majorHAnsi" w:hAnsiTheme="majorHAnsi" w:cstheme="majorHAnsi"/>
          <w:sz w:val="20"/>
          <w:szCs w:val="20"/>
        </w:rPr>
        <w:t xml:space="preserve">, et la formation PSC1 </w:t>
      </w:r>
      <w:r w:rsidR="00B769F7">
        <w:rPr>
          <w:rFonts w:asciiTheme="majorHAnsi" w:hAnsiTheme="majorHAnsi" w:cstheme="majorHAnsi"/>
          <w:sz w:val="20"/>
          <w:szCs w:val="20"/>
        </w:rPr>
        <w:t xml:space="preserve">(Premiers Secours Citoyen) </w:t>
      </w:r>
      <w:r>
        <w:rPr>
          <w:rFonts w:asciiTheme="majorHAnsi" w:hAnsiTheme="majorHAnsi" w:cstheme="majorHAnsi"/>
          <w:sz w:val="20"/>
          <w:szCs w:val="20"/>
        </w:rPr>
        <w:t>au collège.</w:t>
      </w:r>
    </w:p>
    <w:p w14:paraId="76D3B457" w14:textId="12EBA017" w:rsidR="008C2781" w:rsidRPr="008C2781" w:rsidRDefault="008C2781" w:rsidP="008C2781">
      <w:pPr>
        <w:pStyle w:val="Paragraphedeliste"/>
        <w:ind w:left="284" w:hanging="284"/>
        <w:jc w:val="both"/>
        <w:rPr>
          <w:rFonts w:asciiTheme="majorHAnsi" w:hAnsiTheme="majorHAnsi" w:cstheme="majorHAnsi"/>
          <w:sz w:val="20"/>
          <w:szCs w:val="20"/>
        </w:rPr>
      </w:pPr>
      <w:r>
        <w:rPr>
          <w:rFonts w:asciiTheme="majorHAnsi" w:hAnsiTheme="majorHAnsi" w:cstheme="majorHAnsi"/>
          <w:sz w:val="20"/>
          <w:szCs w:val="20"/>
        </w:rPr>
        <w:t xml:space="preserve">Cycle </w:t>
      </w:r>
      <w:r w:rsidR="00D82F99">
        <w:rPr>
          <w:rFonts w:asciiTheme="majorHAnsi" w:hAnsiTheme="majorHAnsi" w:cstheme="majorHAnsi"/>
          <w:sz w:val="20"/>
          <w:szCs w:val="20"/>
        </w:rPr>
        <w:t>1 </w:t>
      </w:r>
      <w:r w:rsidR="00774B5C">
        <w:rPr>
          <w:rFonts w:asciiTheme="majorHAnsi" w:hAnsiTheme="majorHAnsi" w:cstheme="majorHAnsi"/>
          <w:sz w:val="20"/>
          <w:szCs w:val="20"/>
        </w:rPr>
        <w:t xml:space="preserve">– Maternelle </w:t>
      </w:r>
      <w:r w:rsidR="00D82F99">
        <w:rPr>
          <w:rFonts w:asciiTheme="majorHAnsi" w:hAnsiTheme="majorHAnsi" w:cstheme="majorHAnsi"/>
          <w:sz w:val="20"/>
          <w:szCs w:val="20"/>
        </w:rPr>
        <w:t xml:space="preserve">: </w:t>
      </w:r>
      <w:r w:rsidR="00774B5C">
        <w:rPr>
          <w:rFonts w:asciiTheme="majorHAnsi" w:hAnsiTheme="majorHAnsi" w:cstheme="majorHAnsi"/>
          <w:sz w:val="20"/>
          <w:szCs w:val="20"/>
        </w:rPr>
        <w:t>54</w:t>
      </w:r>
      <w:r>
        <w:rPr>
          <w:rFonts w:asciiTheme="majorHAnsi" w:hAnsiTheme="majorHAnsi" w:cstheme="majorHAnsi"/>
          <w:sz w:val="20"/>
          <w:szCs w:val="20"/>
        </w:rPr>
        <w:t xml:space="preserve"> €</w:t>
      </w:r>
    </w:p>
    <w:p w14:paraId="3530E628" w14:textId="1A6795D4" w:rsidR="008C2781" w:rsidRDefault="008C2781" w:rsidP="008C2781">
      <w:pPr>
        <w:pStyle w:val="Paragraphedeliste"/>
        <w:ind w:left="284" w:hanging="284"/>
        <w:rPr>
          <w:rFonts w:asciiTheme="majorHAnsi" w:hAnsiTheme="majorHAnsi" w:cstheme="majorHAnsi"/>
          <w:sz w:val="20"/>
          <w:szCs w:val="20"/>
        </w:rPr>
      </w:pPr>
      <w:r>
        <w:rPr>
          <w:rFonts w:asciiTheme="majorHAnsi" w:hAnsiTheme="majorHAnsi" w:cstheme="majorHAnsi"/>
          <w:sz w:val="20"/>
          <w:szCs w:val="20"/>
        </w:rPr>
        <w:t>Cycle 2</w:t>
      </w:r>
      <w:r w:rsidR="00D82F99">
        <w:rPr>
          <w:rFonts w:asciiTheme="majorHAnsi" w:hAnsiTheme="majorHAnsi" w:cstheme="majorHAnsi"/>
          <w:sz w:val="20"/>
          <w:szCs w:val="20"/>
        </w:rPr>
        <w:t> </w:t>
      </w:r>
      <w:r w:rsidR="00774B5C">
        <w:rPr>
          <w:rFonts w:asciiTheme="majorHAnsi" w:hAnsiTheme="majorHAnsi" w:cstheme="majorHAnsi"/>
          <w:sz w:val="20"/>
          <w:szCs w:val="20"/>
        </w:rPr>
        <w:t xml:space="preserve">– CP CE1 CE2 </w:t>
      </w:r>
      <w:r w:rsidR="00D82F99">
        <w:rPr>
          <w:rFonts w:asciiTheme="majorHAnsi" w:hAnsiTheme="majorHAnsi" w:cstheme="majorHAnsi"/>
          <w:sz w:val="20"/>
          <w:szCs w:val="20"/>
        </w:rPr>
        <w:t xml:space="preserve">: </w:t>
      </w:r>
      <w:r>
        <w:rPr>
          <w:rFonts w:asciiTheme="majorHAnsi" w:hAnsiTheme="majorHAnsi" w:cstheme="majorHAnsi"/>
          <w:sz w:val="20"/>
          <w:szCs w:val="20"/>
        </w:rPr>
        <w:t xml:space="preserve"> </w:t>
      </w:r>
      <w:r w:rsidR="00774B5C">
        <w:rPr>
          <w:rFonts w:asciiTheme="majorHAnsi" w:hAnsiTheme="majorHAnsi" w:cstheme="majorHAnsi"/>
          <w:sz w:val="20"/>
          <w:szCs w:val="20"/>
        </w:rPr>
        <w:t>69</w:t>
      </w:r>
      <w:r>
        <w:rPr>
          <w:rFonts w:asciiTheme="majorHAnsi" w:hAnsiTheme="majorHAnsi" w:cstheme="majorHAnsi"/>
          <w:sz w:val="20"/>
          <w:szCs w:val="20"/>
        </w:rPr>
        <w:t xml:space="preserve"> €</w:t>
      </w:r>
    </w:p>
    <w:p w14:paraId="02ACB3E7" w14:textId="03F2CA6E" w:rsidR="008C2781" w:rsidRDefault="008C2781" w:rsidP="003304C0">
      <w:pPr>
        <w:pStyle w:val="Paragraphedeliste"/>
        <w:ind w:left="284" w:hanging="284"/>
        <w:jc w:val="both"/>
        <w:rPr>
          <w:rFonts w:asciiTheme="majorHAnsi" w:hAnsiTheme="majorHAnsi" w:cstheme="majorHAnsi"/>
          <w:sz w:val="20"/>
          <w:szCs w:val="20"/>
        </w:rPr>
      </w:pPr>
      <w:r>
        <w:rPr>
          <w:rFonts w:asciiTheme="majorHAnsi" w:hAnsiTheme="majorHAnsi" w:cstheme="majorHAnsi"/>
          <w:sz w:val="20"/>
          <w:szCs w:val="20"/>
        </w:rPr>
        <w:t xml:space="preserve">Cycle </w:t>
      </w:r>
      <w:r w:rsidR="00D82F99">
        <w:rPr>
          <w:rFonts w:asciiTheme="majorHAnsi" w:hAnsiTheme="majorHAnsi" w:cstheme="majorHAnsi"/>
          <w:sz w:val="20"/>
          <w:szCs w:val="20"/>
        </w:rPr>
        <w:t>3 </w:t>
      </w:r>
      <w:r w:rsidR="00774B5C">
        <w:rPr>
          <w:rFonts w:asciiTheme="majorHAnsi" w:hAnsiTheme="majorHAnsi" w:cstheme="majorHAnsi"/>
          <w:sz w:val="20"/>
          <w:szCs w:val="20"/>
        </w:rPr>
        <w:t xml:space="preserve">– CM1 CM2 </w:t>
      </w:r>
      <w:r w:rsidR="00D82F99">
        <w:rPr>
          <w:rFonts w:asciiTheme="majorHAnsi" w:hAnsiTheme="majorHAnsi" w:cstheme="majorHAnsi"/>
          <w:sz w:val="20"/>
          <w:szCs w:val="20"/>
        </w:rPr>
        <w:t xml:space="preserve">:  </w:t>
      </w:r>
      <w:r w:rsidR="00774B5C">
        <w:rPr>
          <w:rFonts w:asciiTheme="majorHAnsi" w:hAnsiTheme="majorHAnsi" w:cstheme="majorHAnsi"/>
          <w:sz w:val="20"/>
          <w:szCs w:val="20"/>
        </w:rPr>
        <w:t>71</w:t>
      </w:r>
      <w:r>
        <w:rPr>
          <w:rFonts w:asciiTheme="majorHAnsi" w:hAnsiTheme="majorHAnsi" w:cstheme="majorHAnsi"/>
          <w:sz w:val="20"/>
          <w:szCs w:val="20"/>
        </w:rPr>
        <w:t xml:space="preserve"> €</w:t>
      </w:r>
    </w:p>
    <w:p w14:paraId="144C8A79" w14:textId="340303A4" w:rsidR="00774B5C" w:rsidRDefault="00774B5C" w:rsidP="003304C0">
      <w:pPr>
        <w:pStyle w:val="Paragraphedeliste"/>
        <w:ind w:left="284" w:hanging="284"/>
        <w:jc w:val="both"/>
        <w:rPr>
          <w:rFonts w:asciiTheme="majorHAnsi" w:hAnsiTheme="majorHAnsi" w:cstheme="majorHAnsi"/>
          <w:sz w:val="20"/>
          <w:szCs w:val="20"/>
        </w:rPr>
      </w:pPr>
      <w:r>
        <w:rPr>
          <w:rFonts w:asciiTheme="majorHAnsi" w:hAnsiTheme="majorHAnsi" w:cstheme="majorHAnsi"/>
          <w:sz w:val="20"/>
          <w:szCs w:val="20"/>
        </w:rPr>
        <w:t>Cycle 3 – 6</w:t>
      </w:r>
      <w:r w:rsidRPr="00774B5C">
        <w:rPr>
          <w:rFonts w:asciiTheme="majorHAnsi" w:hAnsiTheme="majorHAnsi" w:cstheme="majorHAnsi"/>
          <w:sz w:val="20"/>
          <w:szCs w:val="20"/>
          <w:vertAlign w:val="superscript"/>
        </w:rPr>
        <w:t>ème</w:t>
      </w:r>
      <w:r>
        <w:rPr>
          <w:rFonts w:asciiTheme="majorHAnsi" w:hAnsiTheme="majorHAnsi" w:cstheme="majorHAnsi"/>
          <w:sz w:val="20"/>
          <w:szCs w:val="20"/>
        </w:rPr>
        <w:t> : 88 €</w:t>
      </w:r>
    </w:p>
    <w:p w14:paraId="4F60322A" w14:textId="2F606504" w:rsidR="008C2781" w:rsidRDefault="00774B5C" w:rsidP="003304C0">
      <w:pPr>
        <w:pStyle w:val="Paragraphedeliste"/>
        <w:ind w:left="284" w:hanging="284"/>
        <w:jc w:val="both"/>
        <w:rPr>
          <w:rFonts w:asciiTheme="majorHAnsi" w:hAnsiTheme="majorHAnsi" w:cstheme="majorHAnsi"/>
          <w:sz w:val="20"/>
          <w:szCs w:val="20"/>
        </w:rPr>
      </w:pPr>
      <w:r>
        <w:rPr>
          <w:rFonts w:asciiTheme="majorHAnsi" w:hAnsiTheme="majorHAnsi" w:cstheme="majorHAnsi"/>
          <w:sz w:val="20"/>
          <w:szCs w:val="20"/>
        </w:rPr>
        <w:t>Cycle 4 – de 5</w:t>
      </w:r>
      <w:r w:rsidRPr="00774B5C">
        <w:rPr>
          <w:rFonts w:asciiTheme="majorHAnsi" w:hAnsiTheme="majorHAnsi" w:cstheme="majorHAnsi"/>
          <w:sz w:val="20"/>
          <w:szCs w:val="20"/>
          <w:vertAlign w:val="superscript"/>
        </w:rPr>
        <w:t>ème</w:t>
      </w:r>
      <w:r>
        <w:rPr>
          <w:rFonts w:asciiTheme="majorHAnsi" w:hAnsiTheme="majorHAnsi" w:cstheme="majorHAnsi"/>
          <w:sz w:val="20"/>
          <w:szCs w:val="20"/>
        </w:rPr>
        <w:t xml:space="preserve"> à 3</w:t>
      </w:r>
      <w:proofErr w:type="gramStart"/>
      <w:r w:rsidRPr="00774B5C">
        <w:rPr>
          <w:rFonts w:asciiTheme="majorHAnsi" w:hAnsiTheme="majorHAnsi" w:cstheme="majorHAnsi"/>
          <w:sz w:val="20"/>
          <w:szCs w:val="20"/>
          <w:vertAlign w:val="superscript"/>
        </w:rPr>
        <w:t>ème</w:t>
      </w:r>
      <w:r>
        <w:rPr>
          <w:rFonts w:asciiTheme="majorHAnsi" w:hAnsiTheme="majorHAnsi" w:cstheme="majorHAnsi"/>
          <w:sz w:val="20"/>
          <w:szCs w:val="20"/>
        </w:rPr>
        <w:t xml:space="preserve"> </w:t>
      </w:r>
      <w:r w:rsidR="00D82F99">
        <w:rPr>
          <w:rFonts w:asciiTheme="majorHAnsi" w:hAnsiTheme="majorHAnsi" w:cstheme="majorHAnsi"/>
          <w:sz w:val="20"/>
          <w:szCs w:val="20"/>
        </w:rPr>
        <w:t> :</w:t>
      </w:r>
      <w:proofErr w:type="gramEnd"/>
      <w:r w:rsidR="00D82F99">
        <w:rPr>
          <w:rFonts w:asciiTheme="majorHAnsi" w:hAnsiTheme="majorHAnsi" w:cstheme="majorHAnsi"/>
          <w:sz w:val="20"/>
          <w:szCs w:val="20"/>
        </w:rPr>
        <w:t xml:space="preserve"> </w:t>
      </w:r>
      <w:r w:rsidR="008C2781">
        <w:rPr>
          <w:rFonts w:asciiTheme="majorHAnsi" w:hAnsiTheme="majorHAnsi" w:cstheme="majorHAnsi"/>
          <w:sz w:val="20"/>
          <w:szCs w:val="20"/>
        </w:rPr>
        <w:t>8</w:t>
      </w:r>
      <w:r>
        <w:rPr>
          <w:rFonts w:asciiTheme="majorHAnsi" w:hAnsiTheme="majorHAnsi" w:cstheme="majorHAnsi"/>
          <w:sz w:val="20"/>
          <w:szCs w:val="20"/>
        </w:rPr>
        <w:t>8</w:t>
      </w:r>
      <w:r w:rsidR="008C2781">
        <w:rPr>
          <w:rFonts w:asciiTheme="majorHAnsi" w:hAnsiTheme="majorHAnsi" w:cstheme="majorHAnsi"/>
          <w:sz w:val="20"/>
          <w:szCs w:val="20"/>
        </w:rPr>
        <w:t xml:space="preserve"> €</w:t>
      </w:r>
    </w:p>
    <w:p w14:paraId="2840AA69" w14:textId="77777777" w:rsidR="008C2781" w:rsidRDefault="008C2781" w:rsidP="003304C0">
      <w:pPr>
        <w:pStyle w:val="Paragraphedeliste"/>
        <w:ind w:left="284" w:hanging="284"/>
        <w:jc w:val="both"/>
        <w:rPr>
          <w:rFonts w:asciiTheme="majorHAnsi" w:hAnsiTheme="majorHAnsi" w:cstheme="majorHAnsi"/>
          <w:sz w:val="20"/>
          <w:szCs w:val="20"/>
        </w:rPr>
      </w:pPr>
    </w:p>
    <w:p w14:paraId="55696281" w14:textId="1E357433" w:rsidR="00883F86" w:rsidRPr="003705F3" w:rsidRDefault="00EA43F0" w:rsidP="00EA43F0">
      <w:pPr>
        <w:pStyle w:val="Paragraphedeliste"/>
        <w:ind w:left="284" w:hanging="284"/>
        <w:rPr>
          <w:rFonts w:asciiTheme="majorHAnsi" w:hAnsiTheme="majorHAnsi" w:cstheme="majorHAnsi"/>
          <w:sz w:val="20"/>
          <w:szCs w:val="20"/>
        </w:rPr>
      </w:pPr>
      <w:r w:rsidRPr="003705F3">
        <w:rPr>
          <w:rFonts w:asciiTheme="majorHAnsi" w:hAnsiTheme="majorHAnsi" w:cstheme="majorHAnsi"/>
          <w:sz w:val="20"/>
          <w:szCs w:val="20"/>
        </w:rPr>
        <w:t>A régler en 1 fois début septembre via le porte-monnaie dédié sur ECOLE DIRECTE.</w:t>
      </w:r>
    </w:p>
    <w:p w14:paraId="5AE7B5D5" w14:textId="0637A637" w:rsidR="008C2781" w:rsidRDefault="008C2781" w:rsidP="00EA43F0">
      <w:pPr>
        <w:pStyle w:val="Paragraphedeliste"/>
        <w:ind w:left="0"/>
        <w:rPr>
          <w:rFonts w:asciiTheme="majorHAnsi" w:hAnsiTheme="majorHAnsi" w:cstheme="majorHAnsi"/>
          <w:sz w:val="20"/>
          <w:szCs w:val="20"/>
        </w:rPr>
      </w:pPr>
    </w:p>
    <w:p w14:paraId="1FF04CCC" w14:textId="77777777" w:rsidR="008C2781" w:rsidRPr="003705F3" w:rsidRDefault="008C2781" w:rsidP="00EA43F0">
      <w:pPr>
        <w:pStyle w:val="Paragraphedeliste"/>
        <w:ind w:left="0"/>
        <w:rPr>
          <w:rFonts w:asciiTheme="majorHAnsi" w:hAnsiTheme="majorHAnsi" w:cstheme="majorHAnsi"/>
          <w:sz w:val="20"/>
          <w:szCs w:val="20"/>
        </w:rPr>
      </w:pPr>
    </w:p>
    <w:p w14:paraId="70C71A7D" w14:textId="103AAD7F" w:rsidR="002E7D71" w:rsidRDefault="002B3D8E" w:rsidP="002B3D8E">
      <w:pPr>
        <w:pStyle w:val="Paragraphedeliste"/>
        <w:numPr>
          <w:ilvl w:val="0"/>
          <w:numId w:val="16"/>
        </w:numPr>
        <w:jc w:val="both"/>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 xml:space="preserve">4 - </w:t>
      </w:r>
      <w:r w:rsidR="002E7D71" w:rsidRPr="003705F3">
        <w:rPr>
          <w:rFonts w:asciiTheme="majorHAnsi" w:hAnsiTheme="majorHAnsi" w:cstheme="majorHAnsi"/>
          <w:b/>
          <w:color w:val="0070C0"/>
          <w:sz w:val="20"/>
          <w:szCs w:val="20"/>
          <w:u w:val="single"/>
        </w:rPr>
        <w:t>P</w:t>
      </w:r>
      <w:r w:rsidR="000E025B" w:rsidRPr="003705F3">
        <w:rPr>
          <w:rFonts w:asciiTheme="majorHAnsi" w:hAnsiTheme="majorHAnsi" w:cstheme="majorHAnsi"/>
          <w:b/>
          <w:color w:val="0070C0"/>
          <w:sz w:val="20"/>
          <w:szCs w:val="20"/>
          <w:u w:val="single"/>
        </w:rPr>
        <w:t>RESTATIONS ANNEXES</w:t>
      </w:r>
      <w:r w:rsidR="00493454" w:rsidRPr="003705F3">
        <w:rPr>
          <w:rFonts w:asciiTheme="majorHAnsi" w:hAnsiTheme="majorHAnsi" w:cstheme="majorHAnsi"/>
          <w:b/>
          <w:color w:val="0070C0"/>
          <w:sz w:val="20"/>
          <w:szCs w:val="20"/>
          <w:u w:val="single"/>
        </w:rPr>
        <w:t> :</w:t>
      </w:r>
    </w:p>
    <w:p w14:paraId="361EA15A" w14:textId="77777777" w:rsidR="008C2781" w:rsidRPr="003705F3" w:rsidRDefault="008C2781" w:rsidP="008C2781">
      <w:pPr>
        <w:pStyle w:val="Paragraphedeliste"/>
        <w:jc w:val="both"/>
        <w:rPr>
          <w:rFonts w:asciiTheme="majorHAnsi" w:hAnsiTheme="majorHAnsi" w:cstheme="majorHAnsi"/>
          <w:b/>
          <w:color w:val="0070C0"/>
          <w:sz w:val="20"/>
          <w:szCs w:val="20"/>
          <w:u w:val="single"/>
        </w:rPr>
      </w:pPr>
    </w:p>
    <w:p w14:paraId="634FAB34" w14:textId="66C3043F" w:rsidR="006D2CD8" w:rsidRPr="003705F3" w:rsidRDefault="006D2CD8" w:rsidP="00507965">
      <w:pPr>
        <w:pStyle w:val="Paragraphedeliste"/>
        <w:ind w:left="0"/>
        <w:jc w:val="both"/>
        <w:rPr>
          <w:rFonts w:asciiTheme="majorHAnsi" w:hAnsiTheme="majorHAnsi" w:cstheme="majorHAnsi"/>
          <w:sz w:val="20"/>
          <w:szCs w:val="20"/>
        </w:rPr>
      </w:pPr>
      <w:r w:rsidRPr="003705F3">
        <w:rPr>
          <w:rFonts w:asciiTheme="majorHAnsi" w:hAnsiTheme="majorHAnsi" w:cstheme="majorHAnsi"/>
          <w:sz w:val="20"/>
          <w:szCs w:val="20"/>
        </w:rPr>
        <w:t>Les prestations annexes à la scolarité sont facultatives</w:t>
      </w:r>
      <w:r w:rsidR="002E7D71" w:rsidRPr="003705F3">
        <w:rPr>
          <w:rFonts w:asciiTheme="majorHAnsi" w:hAnsiTheme="majorHAnsi" w:cstheme="majorHAnsi"/>
          <w:sz w:val="20"/>
          <w:szCs w:val="20"/>
        </w:rPr>
        <w:t xml:space="preserve">, et font l’objet d’un choix </w:t>
      </w:r>
      <w:r w:rsidR="003B08F9" w:rsidRPr="003705F3">
        <w:rPr>
          <w:rFonts w:asciiTheme="majorHAnsi" w:hAnsiTheme="majorHAnsi" w:cstheme="majorHAnsi"/>
          <w:sz w:val="20"/>
          <w:szCs w:val="20"/>
        </w:rPr>
        <w:t>des</w:t>
      </w:r>
      <w:r w:rsidR="002E7D71" w:rsidRPr="003705F3">
        <w:rPr>
          <w:rFonts w:asciiTheme="majorHAnsi" w:hAnsiTheme="majorHAnsi" w:cstheme="majorHAnsi"/>
          <w:sz w:val="20"/>
          <w:szCs w:val="20"/>
        </w:rPr>
        <w:t xml:space="preserve"> parents (demi-pension, </w:t>
      </w:r>
      <w:r w:rsidR="00507965" w:rsidRPr="003705F3">
        <w:rPr>
          <w:rFonts w:asciiTheme="majorHAnsi" w:hAnsiTheme="majorHAnsi" w:cstheme="majorHAnsi"/>
          <w:sz w:val="20"/>
          <w:szCs w:val="20"/>
        </w:rPr>
        <w:t xml:space="preserve">garderie, </w:t>
      </w:r>
      <w:r w:rsidR="002E7D71" w:rsidRPr="003705F3">
        <w:rPr>
          <w:rFonts w:asciiTheme="majorHAnsi" w:hAnsiTheme="majorHAnsi" w:cstheme="majorHAnsi"/>
          <w:sz w:val="20"/>
          <w:szCs w:val="20"/>
        </w:rPr>
        <w:t>étude accompagnée…). L’établissement se réserve le droit de ne pas accéder à la demande des parents pour des raisons justifiées (nombre de places limité, non-respect du règlement intérieur</w:t>
      </w:r>
      <w:r w:rsidR="003B08F9" w:rsidRPr="003705F3">
        <w:rPr>
          <w:rFonts w:asciiTheme="majorHAnsi" w:hAnsiTheme="majorHAnsi" w:cstheme="majorHAnsi"/>
          <w:sz w:val="20"/>
          <w:szCs w:val="20"/>
        </w:rPr>
        <w:t>, impayé</w:t>
      </w:r>
      <w:r w:rsidR="002E7D71" w:rsidRPr="003705F3">
        <w:rPr>
          <w:rFonts w:asciiTheme="majorHAnsi" w:hAnsiTheme="majorHAnsi" w:cstheme="majorHAnsi"/>
          <w:sz w:val="20"/>
          <w:szCs w:val="20"/>
        </w:rPr>
        <w:t>…)</w:t>
      </w:r>
    </w:p>
    <w:p w14:paraId="78EFD11E" w14:textId="77777777" w:rsidR="00E865D9" w:rsidRDefault="00E865D9" w:rsidP="003B08F9">
      <w:pPr>
        <w:spacing w:after="0"/>
        <w:rPr>
          <w:rFonts w:asciiTheme="majorHAnsi" w:hAnsiTheme="majorHAnsi" w:cstheme="majorHAnsi"/>
          <w:b/>
          <w:bCs/>
          <w:color w:val="0070C0"/>
          <w:sz w:val="20"/>
          <w:szCs w:val="20"/>
          <w:u w:val="single"/>
        </w:rPr>
      </w:pPr>
    </w:p>
    <w:p w14:paraId="76D5D61B" w14:textId="77777777" w:rsidR="00E865D9" w:rsidRDefault="00E865D9" w:rsidP="003B08F9">
      <w:pPr>
        <w:spacing w:after="0"/>
        <w:rPr>
          <w:rFonts w:asciiTheme="majorHAnsi" w:hAnsiTheme="majorHAnsi" w:cstheme="majorHAnsi"/>
          <w:b/>
          <w:bCs/>
          <w:color w:val="0070C0"/>
          <w:sz w:val="20"/>
          <w:szCs w:val="20"/>
          <w:u w:val="single"/>
        </w:rPr>
      </w:pPr>
    </w:p>
    <w:p w14:paraId="2D34CBA8" w14:textId="05AD35F1" w:rsidR="000E025B" w:rsidRDefault="000E025B" w:rsidP="003B08F9">
      <w:pPr>
        <w:spacing w:after="0"/>
        <w:rPr>
          <w:rFonts w:asciiTheme="majorHAnsi" w:hAnsiTheme="majorHAnsi" w:cstheme="majorHAnsi"/>
          <w:b/>
          <w:bCs/>
          <w:sz w:val="20"/>
          <w:szCs w:val="20"/>
          <w:u w:val="single"/>
        </w:rPr>
      </w:pPr>
      <w:r w:rsidRPr="003705F3">
        <w:rPr>
          <w:rFonts w:asciiTheme="majorHAnsi" w:hAnsiTheme="majorHAnsi" w:cstheme="majorHAnsi"/>
          <w:b/>
          <w:bCs/>
          <w:color w:val="0070C0"/>
          <w:sz w:val="20"/>
          <w:szCs w:val="20"/>
          <w:u w:val="single"/>
        </w:rPr>
        <w:t>GARDERIE / ETUDE </w:t>
      </w:r>
      <w:r w:rsidRPr="003705F3">
        <w:rPr>
          <w:rFonts w:asciiTheme="majorHAnsi" w:hAnsiTheme="majorHAnsi" w:cstheme="majorHAnsi"/>
          <w:b/>
          <w:bCs/>
          <w:sz w:val="20"/>
          <w:szCs w:val="20"/>
          <w:u w:val="single"/>
        </w:rPr>
        <w:t>:</w:t>
      </w:r>
    </w:p>
    <w:p w14:paraId="2D7AC9AA" w14:textId="77777777" w:rsidR="00E865D9" w:rsidRPr="003705F3" w:rsidRDefault="00E865D9" w:rsidP="003B08F9">
      <w:pPr>
        <w:spacing w:after="0"/>
        <w:rPr>
          <w:rFonts w:asciiTheme="majorHAnsi" w:hAnsiTheme="majorHAnsi" w:cstheme="majorHAnsi"/>
          <w:b/>
          <w:bCs/>
          <w:sz w:val="20"/>
          <w:szCs w:val="20"/>
          <w:u w:val="single"/>
        </w:rPr>
      </w:pPr>
    </w:p>
    <w:p w14:paraId="7692C15F" w14:textId="6B4ABCAB" w:rsidR="00507965" w:rsidRPr="003705F3" w:rsidRDefault="00507965" w:rsidP="002F3FAA">
      <w:pPr>
        <w:spacing w:after="0" w:line="240" w:lineRule="auto"/>
        <w:jc w:val="both"/>
        <w:rPr>
          <w:rFonts w:asciiTheme="majorHAnsi" w:hAnsiTheme="majorHAnsi" w:cstheme="majorHAnsi"/>
          <w:bCs/>
          <w:sz w:val="20"/>
          <w:szCs w:val="20"/>
        </w:rPr>
      </w:pPr>
      <w:r w:rsidRPr="003705F3">
        <w:rPr>
          <w:rFonts w:asciiTheme="majorHAnsi" w:hAnsiTheme="majorHAnsi" w:cstheme="majorHAnsi"/>
          <w:bCs/>
          <w:sz w:val="20"/>
          <w:szCs w:val="20"/>
        </w:rPr>
        <w:t>Le matin :  de 7h30 à 8h30 la garderie est gratuite.</w:t>
      </w:r>
    </w:p>
    <w:p w14:paraId="55884833" w14:textId="60892453" w:rsidR="00FA2960" w:rsidRPr="003705F3" w:rsidRDefault="00507965" w:rsidP="002F3FAA">
      <w:pPr>
        <w:spacing w:after="0" w:line="240" w:lineRule="auto"/>
        <w:jc w:val="both"/>
        <w:rPr>
          <w:rFonts w:asciiTheme="majorHAnsi" w:hAnsiTheme="majorHAnsi" w:cstheme="majorHAnsi"/>
          <w:bCs/>
          <w:sz w:val="20"/>
          <w:szCs w:val="20"/>
        </w:rPr>
      </w:pPr>
      <w:r w:rsidRPr="003705F3">
        <w:rPr>
          <w:rFonts w:asciiTheme="majorHAnsi" w:hAnsiTheme="majorHAnsi" w:cstheme="majorHAnsi"/>
          <w:bCs/>
          <w:sz w:val="20"/>
          <w:szCs w:val="20"/>
        </w:rPr>
        <w:t>Le soir : de 16h30 à 17h00 gratuité,</w:t>
      </w:r>
      <w:r w:rsidR="00FA2960" w:rsidRPr="003705F3">
        <w:rPr>
          <w:rFonts w:asciiTheme="majorHAnsi" w:hAnsiTheme="majorHAnsi" w:cstheme="majorHAnsi"/>
          <w:bCs/>
          <w:sz w:val="20"/>
          <w:szCs w:val="20"/>
        </w:rPr>
        <w:t xml:space="preserve"> de 17h05 à 18h30 payante.</w:t>
      </w:r>
    </w:p>
    <w:p w14:paraId="6DD3A444" w14:textId="77777777" w:rsidR="00AA3453" w:rsidRPr="003705F3" w:rsidRDefault="008463BA" w:rsidP="002F3FAA">
      <w:pPr>
        <w:spacing w:after="0" w:line="240" w:lineRule="auto"/>
        <w:jc w:val="both"/>
        <w:rPr>
          <w:rFonts w:asciiTheme="majorHAnsi" w:hAnsiTheme="majorHAnsi" w:cstheme="majorHAnsi"/>
          <w:bCs/>
          <w:sz w:val="20"/>
          <w:szCs w:val="20"/>
        </w:rPr>
      </w:pPr>
      <w:r w:rsidRPr="003705F3">
        <w:rPr>
          <w:rFonts w:asciiTheme="majorHAnsi" w:hAnsiTheme="majorHAnsi" w:cstheme="majorHAnsi"/>
          <w:bCs/>
          <w:sz w:val="20"/>
          <w:szCs w:val="20"/>
        </w:rPr>
        <w:t xml:space="preserve">Le forfait garderie/étude couvre les 4 jours de la semaine. </w:t>
      </w:r>
    </w:p>
    <w:p w14:paraId="03B352C5" w14:textId="2ACD9E78" w:rsidR="00AA3453" w:rsidRPr="003705F3" w:rsidRDefault="008463BA" w:rsidP="002F3FAA">
      <w:pPr>
        <w:spacing w:after="0" w:line="240" w:lineRule="auto"/>
        <w:jc w:val="both"/>
        <w:rPr>
          <w:rFonts w:asciiTheme="majorHAnsi" w:hAnsiTheme="majorHAnsi" w:cstheme="majorHAnsi"/>
          <w:bCs/>
          <w:sz w:val="20"/>
          <w:szCs w:val="20"/>
        </w:rPr>
      </w:pPr>
      <w:r w:rsidRPr="003705F3">
        <w:rPr>
          <w:rFonts w:asciiTheme="majorHAnsi" w:hAnsiTheme="majorHAnsi" w:cstheme="majorHAnsi"/>
          <w:bCs/>
          <w:sz w:val="20"/>
          <w:szCs w:val="20"/>
        </w:rPr>
        <w:t>En dehors de ce forfait, une étude occasionnelle est possible</w:t>
      </w:r>
      <w:r w:rsidR="00AA3453" w:rsidRPr="003705F3">
        <w:rPr>
          <w:rFonts w:asciiTheme="majorHAnsi" w:hAnsiTheme="majorHAnsi" w:cstheme="majorHAnsi"/>
          <w:bCs/>
          <w:sz w:val="20"/>
          <w:szCs w:val="20"/>
        </w:rPr>
        <w:t xml:space="preserve"> au tarif de 5 €, payable par carte bancaire sur ECOLE DIRECTE.</w:t>
      </w:r>
    </w:p>
    <w:p w14:paraId="2E68F84D" w14:textId="62768195" w:rsidR="00AA3453" w:rsidRPr="003705F3" w:rsidRDefault="00AA3453" w:rsidP="002F3FAA">
      <w:pPr>
        <w:shd w:val="clear" w:color="auto" w:fill="FFFFFF"/>
        <w:spacing w:after="0" w:line="240" w:lineRule="auto"/>
        <w:jc w:val="both"/>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Les garderies/études occasionnelles payées non consommées seront remboursé</w:t>
      </w:r>
      <w:r w:rsidR="004B031B">
        <w:rPr>
          <w:rFonts w:asciiTheme="majorHAnsi" w:eastAsia="Times New Roman" w:hAnsiTheme="majorHAnsi" w:cstheme="majorHAnsi"/>
          <w:color w:val="000000"/>
          <w:sz w:val="20"/>
          <w:szCs w:val="20"/>
          <w:lang w:eastAsia="fr-FR"/>
        </w:rPr>
        <w:t>e</w:t>
      </w:r>
      <w:r w:rsidRPr="003705F3">
        <w:rPr>
          <w:rFonts w:asciiTheme="majorHAnsi" w:eastAsia="Times New Roman" w:hAnsiTheme="majorHAnsi" w:cstheme="majorHAnsi"/>
          <w:color w:val="000000"/>
          <w:sz w:val="20"/>
          <w:szCs w:val="20"/>
          <w:lang w:eastAsia="fr-FR"/>
        </w:rPr>
        <w:t>s sur demande lorsque l’élève quitte l’établissement scolaire.</w:t>
      </w:r>
    </w:p>
    <w:p w14:paraId="1898A958" w14:textId="77777777" w:rsidR="002F3FAA" w:rsidRPr="003705F3" w:rsidRDefault="002F3FAA" w:rsidP="000E025B">
      <w:pPr>
        <w:spacing w:after="0" w:line="240" w:lineRule="auto"/>
        <w:rPr>
          <w:rFonts w:asciiTheme="majorHAnsi" w:hAnsiTheme="majorHAnsi" w:cstheme="majorHAnsi"/>
          <w:bCs/>
          <w:sz w:val="20"/>
          <w:szCs w:val="20"/>
        </w:rPr>
      </w:pPr>
    </w:p>
    <w:p w14:paraId="29907A7C" w14:textId="0483D0AF" w:rsidR="002F3FAA" w:rsidRDefault="000E025B" w:rsidP="002F3FAA">
      <w:pPr>
        <w:spacing w:after="0"/>
        <w:rPr>
          <w:rFonts w:asciiTheme="majorHAnsi" w:hAnsiTheme="majorHAnsi" w:cstheme="majorHAnsi"/>
          <w:b/>
          <w:bCs/>
          <w:color w:val="0070C0"/>
          <w:sz w:val="20"/>
          <w:szCs w:val="20"/>
          <w:u w:val="single"/>
        </w:rPr>
      </w:pPr>
      <w:r w:rsidRPr="003705F3">
        <w:rPr>
          <w:rFonts w:asciiTheme="majorHAnsi" w:hAnsiTheme="majorHAnsi" w:cstheme="majorHAnsi"/>
          <w:b/>
          <w:bCs/>
          <w:color w:val="0070C0"/>
          <w:sz w:val="20"/>
          <w:szCs w:val="20"/>
          <w:u w:val="single"/>
        </w:rPr>
        <w:t>RESTAURATION :</w:t>
      </w:r>
    </w:p>
    <w:p w14:paraId="4FE97B40" w14:textId="77777777" w:rsidR="00E865D9" w:rsidRPr="003705F3" w:rsidRDefault="00E865D9" w:rsidP="002F3FAA">
      <w:pPr>
        <w:spacing w:after="0"/>
        <w:rPr>
          <w:rFonts w:asciiTheme="majorHAnsi" w:hAnsiTheme="majorHAnsi" w:cstheme="majorHAnsi"/>
          <w:b/>
          <w:bCs/>
          <w:color w:val="0070C0"/>
          <w:sz w:val="20"/>
          <w:szCs w:val="20"/>
          <w:u w:val="single"/>
        </w:rPr>
      </w:pPr>
    </w:p>
    <w:p w14:paraId="39959AFA" w14:textId="70F95DCD" w:rsidR="008463BA" w:rsidRPr="003705F3" w:rsidRDefault="008463BA" w:rsidP="002F3FAA">
      <w:pPr>
        <w:spacing w:after="0"/>
        <w:rPr>
          <w:rFonts w:asciiTheme="majorHAnsi" w:hAnsiTheme="majorHAnsi" w:cstheme="majorHAnsi"/>
          <w:b/>
          <w:bCs/>
          <w:color w:val="0070C0"/>
          <w:sz w:val="20"/>
          <w:szCs w:val="20"/>
          <w:u w:val="single"/>
        </w:rPr>
      </w:pPr>
      <w:r w:rsidRPr="003705F3">
        <w:rPr>
          <w:rFonts w:asciiTheme="majorHAnsi" w:hAnsiTheme="majorHAnsi" w:cstheme="majorHAnsi"/>
          <w:bCs/>
          <w:sz w:val="20"/>
          <w:szCs w:val="20"/>
        </w:rPr>
        <w:t>Les frais de demi-pension correspondent aux frais de repas, d’accueil, de surveillance de la pause méridienne, ainsi qu’aux dépenses d’équipement et d’amortissement des biens liés à la restauration.</w:t>
      </w:r>
    </w:p>
    <w:p w14:paraId="6583EF1B" w14:textId="442F6A56" w:rsidR="008463BA" w:rsidRPr="003705F3" w:rsidRDefault="008463BA" w:rsidP="002F3FAA">
      <w:pPr>
        <w:spacing w:after="0"/>
        <w:jc w:val="both"/>
        <w:rPr>
          <w:rFonts w:asciiTheme="majorHAnsi" w:hAnsiTheme="majorHAnsi" w:cstheme="majorHAnsi"/>
          <w:bCs/>
          <w:sz w:val="20"/>
          <w:szCs w:val="20"/>
        </w:rPr>
      </w:pPr>
      <w:r w:rsidRPr="003705F3">
        <w:rPr>
          <w:rFonts w:asciiTheme="majorHAnsi" w:hAnsiTheme="majorHAnsi" w:cstheme="majorHAnsi"/>
          <w:bCs/>
          <w:sz w:val="20"/>
          <w:szCs w:val="20"/>
        </w:rPr>
        <w:t>Le forfait demi-pension</w:t>
      </w:r>
      <w:r w:rsidR="005A5279" w:rsidRPr="003705F3">
        <w:rPr>
          <w:rFonts w:asciiTheme="majorHAnsi" w:hAnsiTheme="majorHAnsi" w:cstheme="majorHAnsi"/>
          <w:bCs/>
          <w:sz w:val="20"/>
          <w:szCs w:val="20"/>
        </w:rPr>
        <w:t xml:space="preserve"> </w:t>
      </w:r>
      <w:r w:rsidR="007307BE" w:rsidRPr="003705F3">
        <w:rPr>
          <w:rFonts w:asciiTheme="majorHAnsi" w:hAnsiTheme="majorHAnsi" w:cstheme="majorHAnsi"/>
          <w:bCs/>
          <w:sz w:val="20"/>
          <w:szCs w:val="20"/>
        </w:rPr>
        <w:t xml:space="preserve">couvre </w:t>
      </w:r>
      <w:r w:rsidR="005A5279" w:rsidRPr="003705F3">
        <w:rPr>
          <w:rFonts w:asciiTheme="majorHAnsi" w:hAnsiTheme="majorHAnsi" w:cstheme="majorHAnsi"/>
          <w:bCs/>
          <w:sz w:val="20"/>
          <w:szCs w:val="20"/>
        </w:rPr>
        <w:t xml:space="preserve">4 repas par semaine. Le tarif est forfaitaire et prend en compte les absences des élèves pour raisons scolaires (journées pédagogiques, examens, voyages scolaires, stage d’observation en milieu professionnel pour </w:t>
      </w:r>
      <w:proofErr w:type="gramStart"/>
      <w:r w:rsidR="005A5279" w:rsidRPr="003705F3">
        <w:rPr>
          <w:rFonts w:asciiTheme="majorHAnsi" w:hAnsiTheme="majorHAnsi" w:cstheme="majorHAnsi"/>
          <w:bCs/>
          <w:sz w:val="20"/>
          <w:szCs w:val="20"/>
        </w:rPr>
        <w:t>les 3</w:t>
      </w:r>
      <w:r w:rsidR="005A5279" w:rsidRPr="003705F3">
        <w:rPr>
          <w:rFonts w:asciiTheme="majorHAnsi" w:hAnsiTheme="majorHAnsi" w:cstheme="majorHAnsi"/>
          <w:bCs/>
          <w:sz w:val="20"/>
          <w:szCs w:val="20"/>
          <w:vertAlign w:val="superscript"/>
        </w:rPr>
        <w:t>ème</w:t>
      </w:r>
      <w:proofErr w:type="gramEnd"/>
      <w:r w:rsidR="005A5279" w:rsidRPr="003705F3">
        <w:rPr>
          <w:rFonts w:asciiTheme="majorHAnsi" w:hAnsiTheme="majorHAnsi" w:cstheme="majorHAnsi"/>
          <w:bCs/>
          <w:sz w:val="20"/>
          <w:szCs w:val="20"/>
        </w:rPr>
        <w:t>…).</w:t>
      </w:r>
    </w:p>
    <w:p w14:paraId="2B37F527" w14:textId="775629C3" w:rsidR="005A5279" w:rsidRPr="003705F3" w:rsidRDefault="005A5279" w:rsidP="002F3FAA">
      <w:pPr>
        <w:spacing w:after="0"/>
        <w:jc w:val="both"/>
        <w:rPr>
          <w:rFonts w:asciiTheme="majorHAnsi" w:hAnsiTheme="majorHAnsi" w:cstheme="majorHAnsi"/>
          <w:bCs/>
          <w:sz w:val="20"/>
          <w:szCs w:val="20"/>
        </w:rPr>
      </w:pPr>
      <w:r w:rsidRPr="003705F3">
        <w:rPr>
          <w:rFonts w:asciiTheme="majorHAnsi" w:hAnsiTheme="majorHAnsi" w:cstheme="majorHAnsi"/>
          <w:bCs/>
          <w:sz w:val="20"/>
          <w:szCs w:val="20"/>
        </w:rPr>
        <w:t xml:space="preserve">Seules les absences </w:t>
      </w:r>
      <w:r w:rsidRPr="004B031B">
        <w:rPr>
          <w:rFonts w:asciiTheme="majorHAnsi" w:hAnsiTheme="majorHAnsi" w:cstheme="majorHAnsi"/>
          <w:b/>
          <w:bCs/>
          <w:sz w:val="20"/>
          <w:szCs w:val="20"/>
        </w:rPr>
        <w:t>supérieures à 6 repas consécutifs et uniquement pour raison médicale</w:t>
      </w:r>
      <w:r w:rsidRPr="003705F3">
        <w:rPr>
          <w:rFonts w:asciiTheme="majorHAnsi" w:hAnsiTheme="majorHAnsi" w:cstheme="majorHAnsi"/>
          <w:bCs/>
          <w:sz w:val="20"/>
          <w:szCs w:val="20"/>
        </w:rPr>
        <w:t xml:space="preserve">, pourront donner lieu à un avoir après </w:t>
      </w:r>
      <w:r w:rsidRPr="003705F3">
        <w:rPr>
          <w:rFonts w:asciiTheme="majorHAnsi" w:hAnsiTheme="majorHAnsi" w:cstheme="majorHAnsi"/>
          <w:bCs/>
          <w:sz w:val="20"/>
          <w:szCs w:val="20"/>
          <w:u w:val="single"/>
        </w:rPr>
        <w:t xml:space="preserve">demande écrite et certificat médical remis exclusivement au service comptabilité dans un délai de 5 jours par mail ou message ECOLE DIRECTE. </w:t>
      </w:r>
    </w:p>
    <w:p w14:paraId="232787A7" w14:textId="77777777" w:rsidR="006D2CD8" w:rsidRPr="003705F3" w:rsidRDefault="006D2CD8" w:rsidP="002F3FAA">
      <w:pPr>
        <w:shd w:val="clear" w:color="auto" w:fill="FFFFFF"/>
        <w:spacing w:after="0" w:line="240" w:lineRule="auto"/>
        <w:jc w:val="both"/>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Aucun remboursement ne sera effectué en cas d’absence pour convenance personnelle.</w:t>
      </w:r>
    </w:p>
    <w:p w14:paraId="3E8BE118" w14:textId="662D57B6" w:rsidR="006D2CD8" w:rsidRPr="003705F3" w:rsidRDefault="006D2CD8" w:rsidP="003B08F9">
      <w:pPr>
        <w:shd w:val="clear" w:color="auto" w:fill="FFFFFF"/>
        <w:spacing w:after="0" w:line="240" w:lineRule="auto"/>
        <w:rPr>
          <w:rFonts w:asciiTheme="majorHAnsi" w:eastAsia="Times New Roman" w:hAnsiTheme="majorHAnsi" w:cstheme="majorHAnsi"/>
          <w:color w:val="000000"/>
          <w:sz w:val="20"/>
          <w:szCs w:val="20"/>
          <w:lang w:eastAsia="fr-FR"/>
        </w:rPr>
      </w:pPr>
    </w:p>
    <w:p w14:paraId="748ADB2C" w14:textId="3F8D1F9E" w:rsidR="007307BE" w:rsidRPr="003705F3" w:rsidRDefault="007307BE" w:rsidP="004934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u w:val="single"/>
          <w:lang w:eastAsia="fr-FR"/>
        </w:rPr>
        <w:lastRenderedPageBreak/>
        <w:t>Pour les collégiens</w:t>
      </w:r>
      <w:r w:rsidRPr="003705F3">
        <w:rPr>
          <w:rFonts w:asciiTheme="majorHAnsi" w:eastAsia="Times New Roman" w:hAnsiTheme="majorHAnsi" w:cstheme="majorHAnsi"/>
          <w:color w:val="000000"/>
          <w:sz w:val="20"/>
          <w:szCs w:val="20"/>
          <w:lang w:eastAsia="fr-FR"/>
        </w:rPr>
        <w:t> : Un</w:t>
      </w:r>
      <w:r w:rsidR="00493454" w:rsidRPr="003705F3">
        <w:rPr>
          <w:rFonts w:asciiTheme="majorHAnsi" w:eastAsia="Times New Roman" w:hAnsiTheme="majorHAnsi" w:cstheme="majorHAnsi"/>
          <w:color w:val="000000"/>
          <w:sz w:val="20"/>
          <w:szCs w:val="20"/>
          <w:lang w:eastAsia="fr-FR"/>
        </w:rPr>
        <w:t>e carte</w:t>
      </w:r>
      <w:r w:rsidRPr="003705F3">
        <w:rPr>
          <w:rFonts w:asciiTheme="majorHAnsi" w:eastAsia="Times New Roman" w:hAnsiTheme="majorHAnsi" w:cstheme="majorHAnsi"/>
          <w:color w:val="000000"/>
          <w:sz w:val="20"/>
          <w:szCs w:val="20"/>
          <w:lang w:eastAsia="fr-FR"/>
        </w:rPr>
        <w:t xml:space="preserve"> self est délivré</w:t>
      </w:r>
      <w:r w:rsidR="004B031B">
        <w:rPr>
          <w:rFonts w:asciiTheme="majorHAnsi" w:eastAsia="Times New Roman" w:hAnsiTheme="majorHAnsi" w:cstheme="majorHAnsi"/>
          <w:color w:val="000000"/>
          <w:sz w:val="20"/>
          <w:szCs w:val="20"/>
          <w:lang w:eastAsia="fr-FR"/>
        </w:rPr>
        <w:t>e</w:t>
      </w:r>
      <w:r w:rsidRPr="003705F3">
        <w:rPr>
          <w:rFonts w:asciiTheme="majorHAnsi" w:eastAsia="Times New Roman" w:hAnsiTheme="majorHAnsi" w:cstheme="majorHAnsi"/>
          <w:color w:val="000000"/>
          <w:sz w:val="20"/>
          <w:szCs w:val="20"/>
          <w:lang w:eastAsia="fr-FR"/>
        </w:rPr>
        <w:t xml:space="preserve"> à l’entrée au collège. </w:t>
      </w:r>
      <w:r w:rsidR="00493454" w:rsidRPr="003705F3">
        <w:rPr>
          <w:rFonts w:asciiTheme="majorHAnsi" w:eastAsia="Times New Roman" w:hAnsiTheme="majorHAnsi" w:cstheme="majorHAnsi"/>
          <w:color w:val="000000"/>
          <w:sz w:val="20"/>
          <w:szCs w:val="20"/>
          <w:lang w:eastAsia="fr-FR"/>
        </w:rPr>
        <w:t>Elle</w:t>
      </w:r>
      <w:r w:rsidRPr="003705F3">
        <w:rPr>
          <w:rFonts w:asciiTheme="majorHAnsi" w:eastAsia="Times New Roman" w:hAnsiTheme="majorHAnsi" w:cstheme="majorHAnsi"/>
          <w:color w:val="000000"/>
          <w:sz w:val="20"/>
          <w:szCs w:val="20"/>
          <w:lang w:eastAsia="fr-FR"/>
        </w:rPr>
        <w:t xml:space="preserve"> est valable pour toute la scolarité. Tout renouvellement de </w:t>
      </w:r>
      <w:r w:rsidR="00493454" w:rsidRPr="003705F3">
        <w:rPr>
          <w:rFonts w:asciiTheme="majorHAnsi" w:eastAsia="Times New Roman" w:hAnsiTheme="majorHAnsi" w:cstheme="majorHAnsi"/>
          <w:color w:val="000000"/>
          <w:sz w:val="20"/>
          <w:szCs w:val="20"/>
          <w:lang w:eastAsia="fr-FR"/>
        </w:rPr>
        <w:t>carte</w:t>
      </w:r>
      <w:r w:rsidRPr="003705F3">
        <w:rPr>
          <w:rFonts w:asciiTheme="majorHAnsi" w:eastAsia="Times New Roman" w:hAnsiTheme="majorHAnsi" w:cstheme="majorHAnsi"/>
          <w:color w:val="000000"/>
          <w:sz w:val="20"/>
          <w:szCs w:val="20"/>
          <w:lang w:eastAsia="fr-FR"/>
        </w:rPr>
        <w:t xml:space="preserve"> égaré</w:t>
      </w:r>
      <w:r w:rsidR="00493454" w:rsidRPr="003705F3">
        <w:rPr>
          <w:rFonts w:asciiTheme="majorHAnsi" w:eastAsia="Times New Roman" w:hAnsiTheme="majorHAnsi" w:cstheme="majorHAnsi"/>
          <w:color w:val="000000"/>
          <w:sz w:val="20"/>
          <w:szCs w:val="20"/>
          <w:lang w:eastAsia="fr-FR"/>
        </w:rPr>
        <w:t>e</w:t>
      </w:r>
      <w:r w:rsidRPr="003705F3">
        <w:rPr>
          <w:rFonts w:asciiTheme="majorHAnsi" w:eastAsia="Times New Roman" w:hAnsiTheme="majorHAnsi" w:cstheme="majorHAnsi"/>
          <w:color w:val="000000"/>
          <w:sz w:val="20"/>
          <w:szCs w:val="20"/>
          <w:lang w:eastAsia="fr-FR"/>
        </w:rPr>
        <w:t xml:space="preserve"> ou détérioré</w:t>
      </w:r>
      <w:r w:rsidR="00493454" w:rsidRPr="003705F3">
        <w:rPr>
          <w:rFonts w:asciiTheme="majorHAnsi" w:eastAsia="Times New Roman" w:hAnsiTheme="majorHAnsi" w:cstheme="majorHAnsi"/>
          <w:color w:val="000000"/>
          <w:sz w:val="20"/>
          <w:szCs w:val="20"/>
          <w:lang w:eastAsia="fr-FR"/>
        </w:rPr>
        <w:t>e</w:t>
      </w:r>
      <w:r w:rsidRPr="003705F3">
        <w:rPr>
          <w:rFonts w:asciiTheme="majorHAnsi" w:eastAsia="Times New Roman" w:hAnsiTheme="majorHAnsi" w:cstheme="majorHAnsi"/>
          <w:color w:val="000000"/>
          <w:sz w:val="20"/>
          <w:szCs w:val="20"/>
          <w:lang w:eastAsia="fr-FR"/>
        </w:rPr>
        <w:t xml:space="preserve"> devra être </w:t>
      </w:r>
      <w:r w:rsidR="00595EFA" w:rsidRPr="003705F3">
        <w:rPr>
          <w:rFonts w:asciiTheme="majorHAnsi" w:eastAsia="Times New Roman" w:hAnsiTheme="majorHAnsi" w:cstheme="majorHAnsi"/>
          <w:color w:val="000000"/>
          <w:sz w:val="20"/>
          <w:szCs w:val="20"/>
          <w:lang w:eastAsia="fr-FR"/>
        </w:rPr>
        <w:t>demandé</w:t>
      </w:r>
      <w:r w:rsidRPr="003705F3">
        <w:rPr>
          <w:rFonts w:asciiTheme="majorHAnsi" w:eastAsia="Times New Roman" w:hAnsiTheme="majorHAnsi" w:cstheme="majorHAnsi"/>
          <w:color w:val="000000"/>
          <w:sz w:val="20"/>
          <w:szCs w:val="20"/>
          <w:lang w:eastAsia="fr-FR"/>
        </w:rPr>
        <w:t xml:space="preserve"> auprès du Secréta</w:t>
      </w:r>
      <w:r w:rsidR="000E025B" w:rsidRPr="003705F3">
        <w:rPr>
          <w:rFonts w:asciiTheme="majorHAnsi" w:eastAsia="Times New Roman" w:hAnsiTheme="majorHAnsi" w:cstheme="majorHAnsi"/>
          <w:color w:val="000000"/>
          <w:sz w:val="20"/>
          <w:szCs w:val="20"/>
          <w:lang w:eastAsia="fr-FR"/>
        </w:rPr>
        <w:t>r</w:t>
      </w:r>
      <w:r w:rsidRPr="003705F3">
        <w:rPr>
          <w:rFonts w:asciiTheme="majorHAnsi" w:eastAsia="Times New Roman" w:hAnsiTheme="majorHAnsi" w:cstheme="majorHAnsi"/>
          <w:color w:val="000000"/>
          <w:sz w:val="20"/>
          <w:szCs w:val="20"/>
          <w:lang w:eastAsia="fr-FR"/>
        </w:rPr>
        <w:t>iat-Intendance et sera facturé 10 € sur le porte-monnaie ECOLE DIRECTE dédié.</w:t>
      </w:r>
    </w:p>
    <w:p w14:paraId="1E51F125" w14:textId="7377D56B" w:rsidR="006D2CD8" w:rsidRPr="003705F3" w:rsidRDefault="006D2CD8" w:rsidP="006D2CD8">
      <w:pPr>
        <w:shd w:val="clear" w:color="auto" w:fill="FFFFFF"/>
        <w:spacing w:after="0" w:line="240" w:lineRule="auto"/>
        <w:rPr>
          <w:rFonts w:asciiTheme="majorHAnsi" w:eastAsia="Times New Roman" w:hAnsiTheme="majorHAnsi" w:cstheme="majorHAnsi"/>
          <w:color w:val="000000"/>
          <w:sz w:val="20"/>
          <w:szCs w:val="20"/>
          <w:lang w:eastAsia="fr-FR"/>
        </w:rPr>
      </w:pPr>
    </w:p>
    <w:p w14:paraId="0018C15E" w14:textId="4B2A307F" w:rsidR="006C5B50" w:rsidRDefault="00AA3453" w:rsidP="006D2CD8">
      <w:pPr>
        <w:shd w:val="clear" w:color="auto" w:fill="FFFFFF"/>
        <w:spacing w:after="0" w:line="240" w:lineRule="auto"/>
        <w:rPr>
          <w:rFonts w:asciiTheme="majorHAnsi" w:eastAsia="Times New Roman" w:hAnsiTheme="majorHAnsi" w:cstheme="majorHAnsi"/>
          <w:b/>
          <w:color w:val="0070C0"/>
          <w:sz w:val="20"/>
          <w:szCs w:val="20"/>
          <w:u w:val="single"/>
          <w:lang w:eastAsia="fr-FR"/>
        </w:rPr>
      </w:pPr>
      <w:r w:rsidRPr="003705F3">
        <w:rPr>
          <w:rFonts w:asciiTheme="majorHAnsi" w:eastAsia="Times New Roman" w:hAnsiTheme="majorHAnsi" w:cstheme="majorHAnsi"/>
          <w:b/>
          <w:color w:val="0070C0"/>
          <w:sz w:val="20"/>
          <w:szCs w:val="20"/>
          <w:u w:val="single"/>
          <w:lang w:eastAsia="fr-FR"/>
        </w:rPr>
        <w:t>AIDE FINANCIERE POUR LA RESTAURATION</w:t>
      </w:r>
      <w:r w:rsidR="00595EFA" w:rsidRPr="003705F3">
        <w:rPr>
          <w:rFonts w:asciiTheme="majorHAnsi" w:eastAsia="Times New Roman" w:hAnsiTheme="majorHAnsi" w:cstheme="majorHAnsi"/>
          <w:b/>
          <w:color w:val="0070C0"/>
          <w:sz w:val="20"/>
          <w:szCs w:val="20"/>
          <w:u w:val="single"/>
          <w:lang w:eastAsia="fr-FR"/>
        </w:rPr>
        <w:t xml:space="preserve"> AU FORFAIT</w:t>
      </w:r>
      <w:r w:rsidR="00493454" w:rsidRPr="003705F3">
        <w:rPr>
          <w:rFonts w:asciiTheme="majorHAnsi" w:eastAsia="Times New Roman" w:hAnsiTheme="majorHAnsi" w:cstheme="majorHAnsi"/>
          <w:b/>
          <w:color w:val="0070C0"/>
          <w:sz w:val="20"/>
          <w:szCs w:val="20"/>
          <w:u w:val="single"/>
          <w:lang w:eastAsia="fr-FR"/>
        </w:rPr>
        <w:t> :</w:t>
      </w:r>
    </w:p>
    <w:p w14:paraId="2C9367B5" w14:textId="77777777" w:rsidR="00E865D9" w:rsidRPr="003705F3" w:rsidRDefault="00E865D9" w:rsidP="006D2CD8">
      <w:pPr>
        <w:shd w:val="clear" w:color="auto" w:fill="FFFFFF"/>
        <w:spacing w:after="0" w:line="240" w:lineRule="auto"/>
        <w:rPr>
          <w:rFonts w:asciiTheme="majorHAnsi" w:eastAsia="Times New Roman" w:hAnsiTheme="majorHAnsi" w:cstheme="majorHAnsi"/>
          <w:b/>
          <w:color w:val="0070C0"/>
          <w:sz w:val="20"/>
          <w:szCs w:val="20"/>
          <w:u w:val="single"/>
          <w:lang w:eastAsia="fr-FR"/>
        </w:rPr>
      </w:pPr>
    </w:p>
    <w:p w14:paraId="464EFD8C" w14:textId="3718735B" w:rsidR="006C5B50" w:rsidRPr="003705F3" w:rsidRDefault="006C5B50" w:rsidP="002F3FAA">
      <w:pPr>
        <w:pStyle w:val="Paragraphedeliste"/>
        <w:numPr>
          <w:ilvl w:val="0"/>
          <w:numId w:val="20"/>
        </w:numPr>
        <w:shd w:val="clear" w:color="auto" w:fill="FFFFFF"/>
        <w:spacing w:after="0" w:line="240" w:lineRule="auto"/>
        <w:jc w:val="both"/>
        <w:rPr>
          <w:rFonts w:asciiTheme="majorHAnsi" w:eastAsia="Times New Roman" w:hAnsiTheme="majorHAnsi" w:cstheme="majorHAnsi"/>
          <w:b/>
          <w:color w:val="000000"/>
          <w:sz w:val="20"/>
          <w:szCs w:val="20"/>
          <w:u w:val="single"/>
          <w:lang w:eastAsia="fr-FR"/>
        </w:rPr>
      </w:pPr>
      <w:r w:rsidRPr="003705F3">
        <w:rPr>
          <w:rFonts w:asciiTheme="majorHAnsi" w:eastAsia="Times New Roman" w:hAnsiTheme="majorHAnsi" w:cstheme="majorHAnsi"/>
          <w:color w:val="000000"/>
          <w:sz w:val="20"/>
          <w:szCs w:val="20"/>
          <w:u w:val="single"/>
          <w:lang w:eastAsia="fr-FR"/>
        </w:rPr>
        <w:t xml:space="preserve">En maternelle et primaire : </w:t>
      </w:r>
      <w:r w:rsidRPr="003705F3">
        <w:rPr>
          <w:rFonts w:asciiTheme="majorHAnsi" w:eastAsia="Times New Roman" w:hAnsiTheme="majorHAnsi" w:cstheme="majorHAnsi"/>
          <w:color w:val="000000"/>
          <w:sz w:val="20"/>
          <w:szCs w:val="20"/>
          <w:lang w:eastAsia="fr-FR"/>
        </w:rPr>
        <w:t xml:space="preserve"> La Marie de Nice offre une participation de 0.675 € par repas pris à la cantine par les élèves demi-pensionnaires dont les familles sont domiciliées sur la commune de Nice, sans aucune condition de ressources et </w:t>
      </w:r>
      <w:r w:rsidR="003B08F9" w:rsidRPr="003705F3">
        <w:rPr>
          <w:rFonts w:asciiTheme="majorHAnsi" w:eastAsia="Times New Roman" w:hAnsiTheme="majorHAnsi" w:cstheme="majorHAnsi"/>
          <w:color w:val="000000"/>
          <w:sz w:val="20"/>
          <w:szCs w:val="20"/>
          <w:lang w:eastAsia="fr-FR"/>
        </w:rPr>
        <w:t>s</w:t>
      </w:r>
      <w:r w:rsidRPr="003705F3">
        <w:rPr>
          <w:rFonts w:asciiTheme="majorHAnsi" w:eastAsia="Times New Roman" w:hAnsiTheme="majorHAnsi" w:cstheme="majorHAnsi"/>
          <w:color w:val="000000"/>
          <w:sz w:val="20"/>
          <w:szCs w:val="20"/>
          <w:lang w:eastAsia="fr-FR"/>
        </w:rPr>
        <w:t>ans dossier à constituer. Le tarif de la demi-pension pour les élèves Niçois est calculé en fonction de cette aide. De ce fait, l’établissement avance aux familles concernées l’équivalent de cette subvention en la répercutant sur le coût du forfait. Sous réserve de la reconduction de cette aide accordée par la Ville de Nice.</w:t>
      </w:r>
    </w:p>
    <w:p w14:paraId="15D2EECD" w14:textId="72B568C1" w:rsidR="006C5B50" w:rsidRPr="003705F3" w:rsidRDefault="006C5B50" w:rsidP="002F3FAA">
      <w:pPr>
        <w:pStyle w:val="Paragraphedeliste"/>
        <w:numPr>
          <w:ilvl w:val="0"/>
          <w:numId w:val="20"/>
        </w:numPr>
        <w:shd w:val="clear" w:color="auto" w:fill="FFFFFF"/>
        <w:spacing w:after="0" w:line="240" w:lineRule="auto"/>
        <w:jc w:val="both"/>
        <w:rPr>
          <w:rFonts w:asciiTheme="majorHAnsi" w:eastAsia="Times New Roman" w:hAnsiTheme="majorHAnsi" w:cstheme="majorHAnsi"/>
          <w:b/>
          <w:color w:val="000000"/>
          <w:sz w:val="20"/>
          <w:szCs w:val="20"/>
          <w:u w:val="single"/>
          <w:lang w:eastAsia="fr-FR"/>
        </w:rPr>
      </w:pPr>
      <w:r w:rsidRPr="003705F3">
        <w:rPr>
          <w:rFonts w:asciiTheme="majorHAnsi" w:eastAsia="Times New Roman" w:hAnsiTheme="majorHAnsi" w:cstheme="majorHAnsi"/>
          <w:color w:val="000000"/>
          <w:sz w:val="20"/>
          <w:szCs w:val="20"/>
          <w:u w:val="single"/>
          <w:lang w:eastAsia="fr-FR"/>
        </w:rPr>
        <w:t>En collège :</w:t>
      </w:r>
      <w:r w:rsidRPr="003705F3">
        <w:rPr>
          <w:rFonts w:asciiTheme="majorHAnsi" w:eastAsia="Times New Roman" w:hAnsiTheme="majorHAnsi" w:cstheme="majorHAnsi"/>
          <w:b/>
          <w:color w:val="000000"/>
          <w:sz w:val="20"/>
          <w:szCs w:val="20"/>
          <w:u w:val="single"/>
          <w:lang w:eastAsia="fr-FR"/>
        </w:rPr>
        <w:t xml:space="preserve"> </w:t>
      </w:r>
      <w:r w:rsidR="003250A0" w:rsidRPr="003705F3">
        <w:rPr>
          <w:rFonts w:asciiTheme="majorHAnsi" w:eastAsia="Times New Roman" w:hAnsiTheme="majorHAnsi" w:cstheme="majorHAnsi"/>
          <w:color w:val="000000"/>
          <w:sz w:val="20"/>
          <w:szCs w:val="20"/>
          <w:lang w:eastAsia="fr-FR"/>
        </w:rPr>
        <w:t xml:space="preserve">Le Département des Alpes Maritimes participe à hauteur de 1 € par repas pour les demi-pensionnaires dont les familles </w:t>
      </w:r>
      <w:r w:rsidR="00952658" w:rsidRPr="003705F3">
        <w:rPr>
          <w:rFonts w:asciiTheme="majorHAnsi" w:eastAsia="Times New Roman" w:hAnsiTheme="majorHAnsi" w:cstheme="majorHAnsi"/>
          <w:color w:val="000000"/>
          <w:sz w:val="20"/>
          <w:szCs w:val="20"/>
          <w:lang w:eastAsia="fr-FR"/>
        </w:rPr>
        <w:t>payeuses perçoivent l’Allocation de Rentrée Scolaire (Un formulaire sera envoyé aux familles à la rentrée des classes</w:t>
      </w:r>
      <w:r w:rsidR="00E865D9">
        <w:rPr>
          <w:rFonts w:asciiTheme="majorHAnsi" w:eastAsia="Times New Roman" w:hAnsiTheme="majorHAnsi" w:cstheme="majorHAnsi"/>
          <w:color w:val="000000"/>
          <w:sz w:val="20"/>
          <w:szCs w:val="20"/>
          <w:lang w:eastAsia="fr-FR"/>
        </w:rPr>
        <w:t xml:space="preserve"> afin qu’elles en fassent la demande</w:t>
      </w:r>
      <w:r w:rsidR="00952658" w:rsidRPr="003705F3">
        <w:rPr>
          <w:rFonts w:asciiTheme="majorHAnsi" w:eastAsia="Times New Roman" w:hAnsiTheme="majorHAnsi" w:cstheme="majorHAnsi"/>
          <w:color w:val="000000"/>
          <w:sz w:val="20"/>
          <w:szCs w:val="20"/>
          <w:lang w:eastAsia="fr-FR"/>
        </w:rPr>
        <w:t xml:space="preserve">). Cette aide </w:t>
      </w:r>
      <w:r w:rsidR="003B08F9" w:rsidRPr="003705F3">
        <w:rPr>
          <w:rFonts w:asciiTheme="majorHAnsi" w:eastAsia="Times New Roman" w:hAnsiTheme="majorHAnsi" w:cstheme="majorHAnsi"/>
          <w:color w:val="000000"/>
          <w:sz w:val="20"/>
          <w:szCs w:val="20"/>
          <w:lang w:eastAsia="fr-FR"/>
        </w:rPr>
        <w:t>fera l’objet d’un avoir</w:t>
      </w:r>
      <w:r w:rsidR="00952658" w:rsidRPr="003705F3">
        <w:rPr>
          <w:rFonts w:asciiTheme="majorHAnsi" w:eastAsia="Times New Roman" w:hAnsiTheme="majorHAnsi" w:cstheme="majorHAnsi"/>
          <w:color w:val="000000"/>
          <w:sz w:val="20"/>
          <w:szCs w:val="20"/>
          <w:lang w:eastAsia="fr-FR"/>
        </w:rPr>
        <w:t xml:space="preserve"> porté au crédit de votre compte dès que le Département nous en aura fait le règlement.</w:t>
      </w:r>
    </w:p>
    <w:p w14:paraId="55AFE64A" w14:textId="77777777" w:rsidR="00AA3453" w:rsidRPr="003705F3" w:rsidRDefault="00AA3453" w:rsidP="006D2CD8">
      <w:pPr>
        <w:shd w:val="clear" w:color="auto" w:fill="FFFFFF"/>
        <w:spacing w:after="0" w:line="240" w:lineRule="auto"/>
        <w:rPr>
          <w:rFonts w:asciiTheme="majorHAnsi" w:eastAsia="Times New Roman" w:hAnsiTheme="majorHAnsi" w:cstheme="majorHAnsi"/>
          <w:color w:val="000000"/>
          <w:sz w:val="20"/>
          <w:szCs w:val="20"/>
          <w:lang w:eastAsia="fr-FR"/>
        </w:rPr>
      </w:pPr>
    </w:p>
    <w:p w14:paraId="0EB8A0DD" w14:textId="3480AFF9" w:rsidR="007307BE" w:rsidRDefault="000E025B" w:rsidP="006D2CD8">
      <w:pPr>
        <w:shd w:val="clear" w:color="auto" w:fill="FFFFFF"/>
        <w:spacing w:after="0" w:line="240" w:lineRule="auto"/>
        <w:rPr>
          <w:rFonts w:asciiTheme="majorHAnsi" w:eastAsia="Times New Roman" w:hAnsiTheme="majorHAnsi" w:cstheme="majorHAnsi"/>
          <w:b/>
          <w:color w:val="0070C0"/>
          <w:sz w:val="20"/>
          <w:szCs w:val="20"/>
          <w:u w:val="single"/>
          <w:lang w:eastAsia="fr-FR"/>
        </w:rPr>
      </w:pPr>
      <w:r w:rsidRPr="003705F3">
        <w:rPr>
          <w:rFonts w:asciiTheme="majorHAnsi" w:eastAsia="Times New Roman" w:hAnsiTheme="majorHAnsi" w:cstheme="majorHAnsi"/>
          <w:b/>
          <w:color w:val="0070C0"/>
          <w:sz w:val="20"/>
          <w:szCs w:val="20"/>
          <w:u w:val="single"/>
          <w:lang w:eastAsia="fr-FR"/>
        </w:rPr>
        <w:t>REPAS EXCEPTIONNEL</w:t>
      </w:r>
      <w:r w:rsidR="00493454" w:rsidRPr="003705F3">
        <w:rPr>
          <w:rFonts w:asciiTheme="majorHAnsi" w:eastAsia="Times New Roman" w:hAnsiTheme="majorHAnsi" w:cstheme="majorHAnsi"/>
          <w:b/>
          <w:color w:val="0070C0"/>
          <w:sz w:val="20"/>
          <w:szCs w:val="20"/>
          <w:u w:val="single"/>
          <w:lang w:eastAsia="fr-FR"/>
        </w:rPr>
        <w:t> :</w:t>
      </w:r>
    </w:p>
    <w:p w14:paraId="47EBA0AC" w14:textId="77777777" w:rsidR="00E865D9" w:rsidRPr="003705F3" w:rsidRDefault="00E865D9" w:rsidP="006D2CD8">
      <w:pPr>
        <w:shd w:val="clear" w:color="auto" w:fill="FFFFFF"/>
        <w:spacing w:after="0" w:line="240" w:lineRule="auto"/>
        <w:rPr>
          <w:rFonts w:asciiTheme="majorHAnsi" w:eastAsia="Times New Roman" w:hAnsiTheme="majorHAnsi" w:cstheme="majorHAnsi"/>
          <w:b/>
          <w:color w:val="0070C0"/>
          <w:sz w:val="20"/>
          <w:szCs w:val="20"/>
          <w:u w:val="single"/>
          <w:lang w:eastAsia="fr-FR"/>
        </w:rPr>
      </w:pPr>
    </w:p>
    <w:p w14:paraId="571808E4" w14:textId="251E7EF2" w:rsidR="007307BE" w:rsidRPr="003705F3" w:rsidRDefault="000E025B" w:rsidP="002F3FAA">
      <w:pPr>
        <w:shd w:val="clear" w:color="auto" w:fill="FFFFFF"/>
        <w:spacing w:after="0" w:line="240" w:lineRule="auto"/>
        <w:jc w:val="both"/>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 xml:space="preserve">Un élève peut déjeuner occasionnellement à la cantine. </w:t>
      </w:r>
      <w:r w:rsidR="004B031B">
        <w:rPr>
          <w:rFonts w:asciiTheme="majorHAnsi" w:eastAsia="Times New Roman" w:hAnsiTheme="majorHAnsi" w:cstheme="majorHAnsi"/>
          <w:color w:val="000000"/>
          <w:sz w:val="20"/>
          <w:szCs w:val="20"/>
          <w:lang w:eastAsia="fr-FR"/>
        </w:rPr>
        <w:t xml:space="preserve">Il doit en informer son professeur à la première heure de l’appel du matin. </w:t>
      </w:r>
      <w:r w:rsidRPr="003705F3">
        <w:rPr>
          <w:rFonts w:asciiTheme="majorHAnsi" w:eastAsia="Times New Roman" w:hAnsiTheme="majorHAnsi" w:cstheme="majorHAnsi"/>
          <w:color w:val="000000"/>
          <w:sz w:val="20"/>
          <w:szCs w:val="20"/>
          <w:lang w:eastAsia="fr-FR"/>
        </w:rPr>
        <w:t xml:space="preserve">Les repas à </w:t>
      </w:r>
      <w:r w:rsidR="00E865D9">
        <w:rPr>
          <w:rFonts w:asciiTheme="majorHAnsi" w:eastAsia="Times New Roman" w:hAnsiTheme="majorHAnsi" w:cstheme="majorHAnsi"/>
          <w:color w:val="000000"/>
          <w:sz w:val="20"/>
          <w:szCs w:val="20"/>
          <w:lang w:eastAsia="fr-FR"/>
        </w:rPr>
        <w:t>9</w:t>
      </w:r>
      <w:r w:rsidRPr="003705F3">
        <w:rPr>
          <w:rFonts w:asciiTheme="majorHAnsi" w:eastAsia="Times New Roman" w:hAnsiTheme="majorHAnsi" w:cstheme="majorHAnsi"/>
          <w:color w:val="000000"/>
          <w:sz w:val="20"/>
          <w:szCs w:val="20"/>
          <w:lang w:eastAsia="fr-FR"/>
        </w:rPr>
        <w:t xml:space="preserve"> € l’unité sont payables par carte bancaire en ligne sur ECOLE DIRECTE.</w:t>
      </w:r>
    </w:p>
    <w:p w14:paraId="2D0B15A7" w14:textId="77777777" w:rsidR="00AA3453" w:rsidRPr="003705F3" w:rsidRDefault="00AA3453" w:rsidP="002F3FAA">
      <w:pPr>
        <w:shd w:val="clear" w:color="auto" w:fill="FFFFFF"/>
        <w:spacing w:after="0" w:line="240" w:lineRule="auto"/>
        <w:jc w:val="both"/>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Les repas non consommés seront remboursés sur demande lorsque l’élève quitte l’établissement scolaire.</w:t>
      </w:r>
    </w:p>
    <w:p w14:paraId="1A6A1A18" w14:textId="77777777" w:rsidR="00AA3453" w:rsidRPr="003705F3" w:rsidRDefault="00AA3453" w:rsidP="006D2CD8">
      <w:pPr>
        <w:shd w:val="clear" w:color="auto" w:fill="FFFFFF"/>
        <w:spacing w:after="0" w:line="240" w:lineRule="auto"/>
        <w:rPr>
          <w:rFonts w:asciiTheme="majorHAnsi" w:eastAsia="Times New Roman" w:hAnsiTheme="majorHAnsi" w:cstheme="majorHAnsi"/>
          <w:color w:val="000000"/>
          <w:sz w:val="20"/>
          <w:szCs w:val="20"/>
          <w:lang w:eastAsia="fr-FR"/>
        </w:rPr>
      </w:pPr>
    </w:p>
    <w:p w14:paraId="1E14AA9D" w14:textId="23B1ED6E" w:rsidR="00493454" w:rsidRDefault="000E025B" w:rsidP="006D2CD8">
      <w:pPr>
        <w:shd w:val="clear" w:color="auto" w:fill="FFFFFF"/>
        <w:spacing w:after="0" w:line="240" w:lineRule="auto"/>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PROJET D’ACC</w:t>
      </w:r>
      <w:r w:rsidR="004B031B">
        <w:rPr>
          <w:rFonts w:asciiTheme="majorHAnsi" w:hAnsiTheme="majorHAnsi" w:cstheme="majorHAnsi"/>
          <w:b/>
          <w:color w:val="0070C0"/>
          <w:sz w:val="20"/>
          <w:szCs w:val="20"/>
          <w:u w:val="single"/>
        </w:rPr>
        <w:t>UE</w:t>
      </w:r>
      <w:r w:rsidRPr="003705F3">
        <w:rPr>
          <w:rFonts w:asciiTheme="majorHAnsi" w:hAnsiTheme="majorHAnsi" w:cstheme="majorHAnsi"/>
          <w:b/>
          <w:color w:val="0070C0"/>
          <w:sz w:val="20"/>
          <w:szCs w:val="20"/>
          <w:u w:val="single"/>
        </w:rPr>
        <w:t xml:space="preserve">IL INDIVIDUALISE (PAI) ALIMENTAIRE : </w:t>
      </w:r>
    </w:p>
    <w:p w14:paraId="3C720ECB" w14:textId="77777777" w:rsidR="00E865D9" w:rsidRPr="003705F3" w:rsidRDefault="00E865D9" w:rsidP="006D2CD8">
      <w:pPr>
        <w:shd w:val="clear" w:color="auto" w:fill="FFFFFF"/>
        <w:spacing w:after="0" w:line="240" w:lineRule="auto"/>
        <w:rPr>
          <w:rFonts w:asciiTheme="majorHAnsi" w:hAnsiTheme="majorHAnsi" w:cstheme="majorHAnsi"/>
          <w:b/>
          <w:color w:val="0070C0"/>
          <w:sz w:val="20"/>
          <w:szCs w:val="20"/>
          <w:u w:val="single"/>
        </w:rPr>
      </w:pPr>
    </w:p>
    <w:p w14:paraId="489CD8F4" w14:textId="0A86EDD0" w:rsidR="006D2CD8" w:rsidRDefault="006D2CD8" w:rsidP="002F3FAA">
      <w:pPr>
        <w:shd w:val="clear" w:color="auto" w:fill="FFFFFF"/>
        <w:spacing w:after="0" w:line="240" w:lineRule="auto"/>
        <w:jc w:val="both"/>
        <w:rPr>
          <w:rFonts w:asciiTheme="majorHAnsi" w:hAnsiTheme="majorHAnsi" w:cstheme="majorHAnsi"/>
          <w:sz w:val="20"/>
          <w:szCs w:val="20"/>
        </w:rPr>
      </w:pPr>
      <w:r w:rsidRPr="003705F3">
        <w:rPr>
          <w:rFonts w:asciiTheme="majorHAnsi" w:hAnsiTheme="majorHAnsi" w:cstheme="majorHAnsi"/>
          <w:sz w:val="20"/>
          <w:szCs w:val="20"/>
        </w:rPr>
        <w:t>Pour les élèves ayant un protocole d’accueil individualisé (PAI)</w:t>
      </w:r>
      <w:r w:rsidR="00AA3453" w:rsidRPr="003705F3">
        <w:rPr>
          <w:rFonts w:asciiTheme="majorHAnsi" w:hAnsiTheme="majorHAnsi" w:cstheme="majorHAnsi"/>
          <w:sz w:val="20"/>
          <w:szCs w:val="20"/>
        </w:rPr>
        <w:t xml:space="preserve"> ou un certificat médical explicite laissé à l’appréciation du Chef d’Etablissement</w:t>
      </w:r>
      <w:r w:rsidRPr="003705F3">
        <w:rPr>
          <w:rFonts w:asciiTheme="majorHAnsi" w:hAnsiTheme="majorHAnsi" w:cstheme="majorHAnsi"/>
          <w:sz w:val="20"/>
          <w:szCs w:val="20"/>
        </w:rPr>
        <w:t xml:space="preserve"> et apportant un panier repas, un </w:t>
      </w:r>
      <w:r w:rsidR="00AF6EAC" w:rsidRPr="003705F3">
        <w:rPr>
          <w:rFonts w:asciiTheme="majorHAnsi" w:hAnsiTheme="majorHAnsi" w:cstheme="majorHAnsi"/>
          <w:sz w:val="20"/>
          <w:szCs w:val="20"/>
        </w:rPr>
        <w:t>forfait mensuel de 35</w:t>
      </w:r>
      <w:r w:rsidR="00AA3453" w:rsidRPr="003705F3">
        <w:rPr>
          <w:rFonts w:asciiTheme="majorHAnsi" w:hAnsiTheme="majorHAnsi" w:cstheme="majorHAnsi"/>
          <w:sz w:val="20"/>
          <w:szCs w:val="20"/>
        </w:rPr>
        <w:t xml:space="preserve"> € </w:t>
      </w:r>
      <w:r w:rsidRPr="003705F3">
        <w:rPr>
          <w:rFonts w:asciiTheme="majorHAnsi" w:hAnsiTheme="majorHAnsi" w:cstheme="majorHAnsi"/>
          <w:sz w:val="20"/>
          <w:szCs w:val="20"/>
        </w:rPr>
        <w:t>sera facturé pour couvrir la mise à disposition et l’entretien de la salle de restauration, la mise à disposition de matériel et la surveillance du repas</w:t>
      </w:r>
      <w:r w:rsidR="00E865D9">
        <w:rPr>
          <w:rFonts w:asciiTheme="majorHAnsi" w:hAnsiTheme="majorHAnsi" w:cstheme="majorHAnsi"/>
          <w:sz w:val="20"/>
          <w:szCs w:val="20"/>
        </w:rPr>
        <w:t xml:space="preserve"> et de la pause méridienne.</w:t>
      </w:r>
    </w:p>
    <w:p w14:paraId="755DECB9" w14:textId="2F4F5CD6" w:rsidR="00364E73" w:rsidRDefault="00364E73" w:rsidP="002F3FAA">
      <w:pPr>
        <w:shd w:val="clear" w:color="auto" w:fill="FFFFFF"/>
        <w:spacing w:after="0" w:line="240" w:lineRule="auto"/>
        <w:jc w:val="both"/>
        <w:rPr>
          <w:rFonts w:asciiTheme="majorHAnsi" w:hAnsiTheme="majorHAnsi" w:cstheme="majorHAnsi"/>
          <w:sz w:val="20"/>
          <w:szCs w:val="20"/>
        </w:rPr>
      </w:pPr>
    </w:p>
    <w:p w14:paraId="12A93950" w14:textId="77777777" w:rsidR="00364E73" w:rsidRPr="003705F3" w:rsidRDefault="00364E73" w:rsidP="002F3FAA">
      <w:pPr>
        <w:shd w:val="clear" w:color="auto" w:fill="FFFFFF"/>
        <w:spacing w:after="0" w:line="240" w:lineRule="auto"/>
        <w:jc w:val="both"/>
        <w:rPr>
          <w:rFonts w:asciiTheme="majorHAnsi" w:hAnsiTheme="majorHAnsi" w:cstheme="majorHAnsi"/>
          <w:sz w:val="20"/>
          <w:szCs w:val="20"/>
        </w:rPr>
      </w:pPr>
    </w:p>
    <w:p w14:paraId="2EB50989" w14:textId="77777777" w:rsidR="00493454" w:rsidRPr="003705F3" w:rsidRDefault="00493454" w:rsidP="00493454">
      <w:pPr>
        <w:shd w:val="clear" w:color="auto" w:fill="FFFFFF"/>
        <w:spacing w:after="0" w:line="240" w:lineRule="auto"/>
        <w:rPr>
          <w:rFonts w:asciiTheme="majorHAnsi" w:eastAsia="Times New Roman" w:hAnsiTheme="majorHAnsi" w:cstheme="majorHAnsi"/>
          <w:b/>
          <w:color w:val="0070C0"/>
          <w:sz w:val="20"/>
          <w:szCs w:val="20"/>
          <w:u w:val="single"/>
          <w:lang w:eastAsia="fr-FR"/>
        </w:rPr>
      </w:pPr>
    </w:p>
    <w:p w14:paraId="4D7A6E2C" w14:textId="25EA7CFB" w:rsidR="006D2CD8" w:rsidRDefault="00493454" w:rsidP="00493454">
      <w:pPr>
        <w:pStyle w:val="Paragraphedeliste"/>
        <w:numPr>
          <w:ilvl w:val="0"/>
          <w:numId w:val="10"/>
        </w:numPr>
        <w:shd w:val="clear" w:color="auto" w:fill="FFFFFF"/>
        <w:spacing w:after="0" w:line="240" w:lineRule="auto"/>
        <w:rPr>
          <w:rFonts w:asciiTheme="majorHAnsi" w:eastAsia="Times New Roman" w:hAnsiTheme="majorHAnsi" w:cstheme="majorHAnsi"/>
          <w:b/>
          <w:color w:val="0070C0"/>
          <w:sz w:val="20"/>
          <w:szCs w:val="20"/>
          <w:u w:val="single"/>
          <w:lang w:eastAsia="fr-FR"/>
        </w:rPr>
      </w:pPr>
      <w:r w:rsidRPr="003705F3">
        <w:rPr>
          <w:rFonts w:asciiTheme="majorHAnsi" w:eastAsia="Times New Roman" w:hAnsiTheme="majorHAnsi" w:cstheme="majorHAnsi"/>
          <w:b/>
          <w:color w:val="0070C0"/>
          <w:sz w:val="20"/>
          <w:szCs w:val="20"/>
          <w:u w:val="single"/>
          <w:lang w:eastAsia="fr-FR"/>
        </w:rPr>
        <w:t xml:space="preserve">5 </w:t>
      </w:r>
      <w:r w:rsidR="00D82F99">
        <w:rPr>
          <w:rFonts w:asciiTheme="majorHAnsi" w:eastAsia="Times New Roman" w:hAnsiTheme="majorHAnsi" w:cstheme="majorHAnsi"/>
          <w:b/>
          <w:color w:val="0070C0"/>
          <w:sz w:val="20"/>
          <w:szCs w:val="20"/>
          <w:u w:val="single"/>
          <w:lang w:eastAsia="fr-FR"/>
        </w:rPr>
        <w:t xml:space="preserve">- </w:t>
      </w:r>
      <w:r w:rsidRPr="003705F3">
        <w:rPr>
          <w:rFonts w:asciiTheme="majorHAnsi" w:eastAsia="Times New Roman" w:hAnsiTheme="majorHAnsi" w:cstheme="majorHAnsi"/>
          <w:b/>
          <w:color w:val="0070C0"/>
          <w:sz w:val="20"/>
          <w:szCs w:val="20"/>
          <w:u w:val="single"/>
          <w:lang w:eastAsia="fr-FR"/>
        </w:rPr>
        <w:t xml:space="preserve">COTISATION </w:t>
      </w:r>
      <w:r w:rsidR="00E865D9">
        <w:rPr>
          <w:rFonts w:asciiTheme="majorHAnsi" w:eastAsia="Times New Roman" w:hAnsiTheme="majorHAnsi" w:cstheme="majorHAnsi"/>
          <w:b/>
          <w:color w:val="0070C0"/>
          <w:sz w:val="20"/>
          <w:szCs w:val="20"/>
          <w:u w:val="single"/>
          <w:lang w:eastAsia="fr-FR"/>
        </w:rPr>
        <w:t>APEL</w:t>
      </w:r>
    </w:p>
    <w:p w14:paraId="69BDE31C" w14:textId="77777777" w:rsidR="00E865D9" w:rsidRPr="003705F3" w:rsidRDefault="00E865D9" w:rsidP="00E865D9">
      <w:pPr>
        <w:pStyle w:val="Paragraphedeliste"/>
        <w:shd w:val="clear" w:color="auto" w:fill="FFFFFF"/>
        <w:spacing w:after="0" w:line="240" w:lineRule="auto"/>
        <w:rPr>
          <w:rFonts w:asciiTheme="majorHAnsi" w:eastAsia="Times New Roman" w:hAnsiTheme="majorHAnsi" w:cstheme="majorHAnsi"/>
          <w:b/>
          <w:color w:val="0070C0"/>
          <w:sz w:val="20"/>
          <w:szCs w:val="20"/>
          <w:u w:val="single"/>
          <w:lang w:eastAsia="fr-FR"/>
        </w:rPr>
      </w:pPr>
    </w:p>
    <w:p w14:paraId="3FAD697E" w14:textId="1E7B3AD7" w:rsidR="00493454" w:rsidRPr="003705F3" w:rsidRDefault="00EA43F0" w:rsidP="002F3FAA">
      <w:pPr>
        <w:spacing w:after="0"/>
        <w:jc w:val="both"/>
        <w:rPr>
          <w:rFonts w:asciiTheme="majorHAnsi" w:hAnsiTheme="majorHAnsi" w:cstheme="majorHAnsi"/>
          <w:sz w:val="20"/>
          <w:szCs w:val="20"/>
        </w:rPr>
      </w:pPr>
      <w:r w:rsidRPr="003705F3">
        <w:rPr>
          <w:rFonts w:asciiTheme="majorHAnsi" w:hAnsiTheme="majorHAnsi" w:cstheme="majorHAnsi"/>
          <w:sz w:val="20"/>
          <w:szCs w:val="20"/>
        </w:rPr>
        <w:t>L’association des parents d’élèves (APEL) représente les parents auprès de la direction de l’établissement, de l’organisme de gestion de l’enseignement catholique (O</w:t>
      </w:r>
      <w:r w:rsidR="002538F8">
        <w:rPr>
          <w:rFonts w:asciiTheme="majorHAnsi" w:hAnsiTheme="majorHAnsi" w:cstheme="majorHAnsi"/>
          <w:sz w:val="20"/>
          <w:szCs w:val="20"/>
        </w:rPr>
        <w:t>GEC</w:t>
      </w:r>
      <w:r w:rsidRPr="003705F3">
        <w:rPr>
          <w:rFonts w:asciiTheme="majorHAnsi" w:hAnsiTheme="majorHAnsi" w:cstheme="majorHAnsi"/>
          <w:sz w:val="20"/>
          <w:szCs w:val="20"/>
        </w:rPr>
        <w:t>) et des pouvoirs publics. Elle participe activement à l’animation et à la vie de l’établissement et apporte aux familles un ensemble de services. L’adhésion à l’A</w:t>
      </w:r>
      <w:r w:rsidR="00493454" w:rsidRPr="003705F3">
        <w:rPr>
          <w:rFonts w:asciiTheme="majorHAnsi" w:hAnsiTheme="majorHAnsi" w:cstheme="majorHAnsi"/>
          <w:sz w:val="20"/>
          <w:szCs w:val="20"/>
        </w:rPr>
        <w:t>PEL</w:t>
      </w:r>
      <w:r w:rsidRPr="003705F3">
        <w:rPr>
          <w:rFonts w:asciiTheme="majorHAnsi" w:hAnsiTheme="majorHAnsi" w:cstheme="majorHAnsi"/>
          <w:sz w:val="20"/>
          <w:szCs w:val="20"/>
        </w:rPr>
        <w:t xml:space="preserve"> inclut l’abonnement à la revue bimensuelle ‘Famille et Education’. </w:t>
      </w:r>
    </w:p>
    <w:p w14:paraId="4024DC54" w14:textId="11B74A63" w:rsidR="00A104EF" w:rsidRPr="003705F3" w:rsidRDefault="00A104EF" w:rsidP="002F3FAA">
      <w:pPr>
        <w:jc w:val="both"/>
        <w:rPr>
          <w:rFonts w:asciiTheme="majorHAnsi" w:hAnsiTheme="majorHAnsi" w:cstheme="majorHAnsi"/>
          <w:sz w:val="20"/>
          <w:szCs w:val="20"/>
        </w:rPr>
      </w:pPr>
      <w:r w:rsidRPr="003705F3">
        <w:rPr>
          <w:rFonts w:asciiTheme="majorHAnsi" w:eastAsia="Times New Roman" w:hAnsiTheme="majorHAnsi" w:cstheme="majorHAnsi"/>
          <w:color w:val="000000"/>
          <w:sz w:val="20"/>
          <w:szCs w:val="20"/>
          <w:lang w:eastAsia="fr-FR"/>
        </w:rPr>
        <w:t xml:space="preserve">La cotisation annuelle d’un montant de </w:t>
      </w:r>
      <w:r w:rsidRPr="003705F3">
        <w:rPr>
          <w:rFonts w:asciiTheme="majorHAnsi" w:eastAsia="Times New Roman" w:hAnsiTheme="majorHAnsi" w:cstheme="majorHAnsi"/>
          <w:b/>
          <w:color w:val="000000"/>
          <w:sz w:val="20"/>
          <w:szCs w:val="20"/>
          <w:u w:val="single"/>
          <w:lang w:eastAsia="fr-FR"/>
        </w:rPr>
        <w:t>25 € par famille</w:t>
      </w:r>
      <w:r w:rsidRPr="003705F3">
        <w:rPr>
          <w:rFonts w:asciiTheme="majorHAnsi" w:eastAsia="Times New Roman" w:hAnsiTheme="majorHAnsi" w:cstheme="majorHAnsi"/>
          <w:color w:val="000000"/>
          <w:sz w:val="20"/>
          <w:szCs w:val="20"/>
          <w:lang w:eastAsia="fr-FR"/>
        </w:rPr>
        <w:t xml:space="preserve"> (et non par enfant) pour l’année, figurera sur la facture annuelle. L’adhésion à l’Association des Parents d’Elèves n’est pas obligatoire mais volontaire.  L’Association APEL Sainte-Thérèse</w:t>
      </w:r>
      <w:r w:rsidR="00E3738E" w:rsidRPr="003705F3">
        <w:rPr>
          <w:rFonts w:asciiTheme="majorHAnsi" w:eastAsia="Times New Roman" w:hAnsiTheme="majorHAnsi" w:cstheme="majorHAnsi"/>
          <w:color w:val="000000"/>
          <w:sz w:val="20"/>
          <w:szCs w:val="20"/>
          <w:lang w:eastAsia="fr-FR"/>
        </w:rPr>
        <w:t xml:space="preserve"> rend compte chaque année de l’utilisation de ses ressources, lors de son assemblée générale à laquelle tous les parents sont invités.</w:t>
      </w:r>
    </w:p>
    <w:p w14:paraId="178E247E" w14:textId="653279E3" w:rsidR="0090214A" w:rsidRDefault="0090214A" w:rsidP="002F3FAA">
      <w:pPr>
        <w:shd w:val="clear" w:color="auto" w:fill="FFFFFF"/>
        <w:spacing w:after="0" w:line="240" w:lineRule="auto"/>
        <w:rPr>
          <w:rFonts w:asciiTheme="majorHAnsi" w:eastAsia="Times New Roman" w:hAnsiTheme="majorHAnsi" w:cstheme="majorHAnsi"/>
          <w:b/>
          <w:sz w:val="20"/>
          <w:szCs w:val="20"/>
          <w:lang w:eastAsia="fr-FR"/>
        </w:rPr>
      </w:pPr>
    </w:p>
    <w:p w14:paraId="5C7AD819" w14:textId="77777777" w:rsidR="00E865D9" w:rsidRPr="003705F3" w:rsidRDefault="00E865D9" w:rsidP="002F3FAA">
      <w:pPr>
        <w:shd w:val="clear" w:color="auto" w:fill="FFFFFF"/>
        <w:spacing w:after="0" w:line="240" w:lineRule="auto"/>
        <w:rPr>
          <w:rFonts w:asciiTheme="majorHAnsi" w:eastAsia="Times New Roman" w:hAnsiTheme="majorHAnsi" w:cstheme="majorHAnsi"/>
          <w:b/>
          <w:sz w:val="20"/>
          <w:szCs w:val="20"/>
          <w:lang w:eastAsia="fr-FR"/>
        </w:rPr>
      </w:pPr>
    </w:p>
    <w:p w14:paraId="6801A94D" w14:textId="62EFEB50" w:rsidR="00493454" w:rsidRDefault="00493454" w:rsidP="00493454">
      <w:pPr>
        <w:pStyle w:val="Paragraphedeliste"/>
        <w:numPr>
          <w:ilvl w:val="0"/>
          <w:numId w:val="10"/>
        </w:numPr>
        <w:shd w:val="clear" w:color="auto" w:fill="FFFFFF"/>
        <w:spacing w:after="0" w:line="240" w:lineRule="auto"/>
        <w:rPr>
          <w:rFonts w:asciiTheme="majorHAnsi" w:eastAsia="Times New Roman" w:hAnsiTheme="majorHAnsi" w:cstheme="majorHAnsi"/>
          <w:b/>
          <w:color w:val="0070C0"/>
          <w:sz w:val="20"/>
          <w:szCs w:val="20"/>
          <w:u w:val="single"/>
          <w:lang w:eastAsia="fr-FR"/>
        </w:rPr>
      </w:pPr>
      <w:r w:rsidRPr="003705F3">
        <w:rPr>
          <w:rFonts w:asciiTheme="majorHAnsi" w:eastAsia="Times New Roman" w:hAnsiTheme="majorHAnsi" w:cstheme="majorHAnsi"/>
          <w:b/>
          <w:color w:val="0070C0"/>
          <w:sz w:val="20"/>
          <w:szCs w:val="20"/>
          <w:u w:val="single"/>
          <w:lang w:eastAsia="fr-FR"/>
        </w:rPr>
        <w:t xml:space="preserve">6 </w:t>
      </w:r>
      <w:r w:rsidR="00F65506">
        <w:rPr>
          <w:rFonts w:asciiTheme="majorHAnsi" w:eastAsia="Times New Roman" w:hAnsiTheme="majorHAnsi" w:cstheme="majorHAnsi"/>
          <w:b/>
          <w:color w:val="0070C0"/>
          <w:sz w:val="20"/>
          <w:szCs w:val="20"/>
          <w:u w:val="single"/>
          <w:lang w:eastAsia="fr-FR"/>
        </w:rPr>
        <w:t>-</w:t>
      </w:r>
      <w:r w:rsidRPr="003705F3">
        <w:rPr>
          <w:rFonts w:asciiTheme="majorHAnsi" w:eastAsia="Times New Roman" w:hAnsiTheme="majorHAnsi" w:cstheme="majorHAnsi"/>
          <w:b/>
          <w:color w:val="0070C0"/>
          <w:sz w:val="20"/>
          <w:szCs w:val="20"/>
          <w:u w:val="single"/>
          <w:lang w:eastAsia="fr-FR"/>
        </w:rPr>
        <w:t xml:space="preserve"> ASSURANCES</w:t>
      </w:r>
    </w:p>
    <w:p w14:paraId="5F11841E" w14:textId="77777777" w:rsidR="00E865D9" w:rsidRPr="003705F3" w:rsidRDefault="00E865D9" w:rsidP="00E865D9">
      <w:pPr>
        <w:pStyle w:val="Paragraphedeliste"/>
        <w:shd w:val="clear" w:color="auto" w:fill="FFFFFF"/>
        <w:spacing w:after="0" w:line="240" w:lineRule="auto"/>
        <w:rPr>
          <w:rFonts w:asciiTheme="majorHAnsi" w:eastAsia="Times New Roman" w:hAnsiTheme="majorHAnsi" w:cstheme="majorHAnsi"/>
          <w:b/>
          <w:color w:val="0070C0"/>
          <w:sz w:val="20"/>
          <w:szCs w:val="20"/>
          <w:u w:val="single"/>
          <w:lang w:eastAsia="fr-FR"/>
        </w:rPr>
      </w:pPr>
    </w:p>
    <w:p w14:paraId="29C6C1AD" w14:textId="765C63A1" w:rsidR="00A104EF" w:rsidRPr="003705F3" w:rsidRDefault="0090214A" w:rsidP="002F3FAA">
      <w:pPr>
        <w:shd w:val="clear" w:color="auto" w:fill="FFFFFF"/>
        <w:spacing w:after="0" w:line="240" w:lineRule="auto"/>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Elles sont obligatoires pour chaque enfant.</w:t>
      </w:r>
    </w:p>
    <w:p w14:paraId="2B5214FC" w14:textId="0119684D" w:rsidR="0090214A" w:rsidRPr="003705F3" w:rsidRDefault="0090214A" w:rsidP="002F3FAA">
      <w:pPr>
        <w:pStyle w:val="Paragraphedeliste"/>
        <w:numPr>
          <w:ilvl w:val="0"/>
          <w:numId w:val="22"/>
        </w:numPr>
        <w:shd w:val="clear" w:color="auto" w:fill="FFFFFF"/>
        <w:spacing w:after="0" w:line="240" w:lineRule="auto"/>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L’assurance scolaire est comprise dans le montant de la contribution des familles. Elle couvre, en cas d’accident corporel, nos élèves du jour de la rentrée au 31 août de l’année suivante.</w:t>
      </w:r>
    </w:p>
    <w:p w14:paraId="705FF7F9" w14:textId="4C13F787" w:rsidR="0090214A" w:rsidRPr="003705F3" w:rsidRDefault="0090214A" w:rsidP="002F3FAA">
      <w:pPr>
        <w:pStyle w:val="Paragraphedeliste"/>
        <w:numPr>
          <w:ilvl w:val="0"/>
          <w:numId w:val="22"/>
        </w:numPr>
        <w:shd w:val="clear" w:color="auto" w:fill="FFFFFF"/>
        <w:spacing w:after="0" w:line="240" w:lineRule="auto"/>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L’assurance Responsabilité Civile : doit être souscrite par chaque famille auprès de son assureur. C’est cette assurance qui prend en charge les dégâts matériels provoqués par votre enfant.</w:t>
      </w:r>
    </w:p>
    <w:p w14:paraId="602E68EC" w14:textId="21681DB7" w:rsidR="0090214A" w:rsidRPr="003705F3" w:rsidRDefault="0090214A" w:rsidP="0090214A">
      <w:pPr>
        <w:shd w:val="clear" w:color="auto" w:fill="FFFFFF"/>
        <w:spacing w:after="0" w:line="240" w:lineRule="auto"/>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 xml:space="preserve">Dès leur inscription à Sainte-Thérèse, tous les élèves bénéficient d’une assurance couvrant les accidents survenant aussi bien pendant qu’en dehors du temps scolaire. Cependant, en cas de dommages causés à autrui ou à ses biens, c’est votre propre assurance Responsabilité Civile Individuelle qui prendra en charge les frais. Une attestation vous sera demandée </w:t>
      </w:r>
      <w:r w:rsidRPr="00F65506">
        <w:rPr>
          <w:rFonts w:asciiTheme="majorHAnsi" w:eastAsia="Times New Roman" w:hAnsiTheme="majorHAnsi" w:cstheme="majorHAnsi"/>
          <w:b/>
          <w:color w:val="000000"/>
          <w:sz w:val="20"/>
          <w:szCs w:val="20"/>
          <w:lang w:eastAsia="fr-FR"/>
        </w:rPr>
        <w:t>en cas d’accident</w:t>
      </w:r>
      <w:r w:rsidRPr="003705F3">
        <w:rPr>
          <w:rFonts w:asciiTheme="majorHAnsi" w:eastAsia="Times New Roman" w:hAnsiTheme="majorHAnsi" w:cstheme="majorHAnsi"/>
          <w:color w:val="000000"/>
          <w:sz w:val="20"/>
          <w:szCs w:val="20"/>
          <w:lang w:eastAsia="fr-FR"/>
        </w:rPr>
        <w:t>.</w:t>
      </w:r>
    </w:p>
    <w:p w14:paraId="3248C548" w14:textId="0CE50940" w:rsidR="008C075A" w:rsidRDefault="0090214A" w:rsidP="0090214A">
      <w:pPr>
        <w:shd w:val="clear" w:color="auto" w:fill="FFFFFF"/>
        <w:spacing w:after="0" w:line="240" w:lineRule="auto"/>
        <w:rPr>
          <w:rFonts w:asciiTheme="majorHAnsi" w:eastAsia="Times New Roman" w:hAnsiTheme="majorHAnsi" w:cstheme="majorHAnsi"/>
          <w:color w:val="000000"/>
          <w:sz w:val="20"/>
          <w:szCs w:val="20"/>
          <w:lang w:eastAsia="fr-FR"/>
        </w:rPr>
      </w:pPr>
      <w:r w:rsidRPr="003705F3">
        <w:rPr>
          <w:rFonts w:asciiTheme="majorHAnsi" w:eastAsia="Times New Roman" w:hAnsiTheme="majorHAnsi" w:cstheme="majorHAnsi"/>
          <w:color w:val="000000"/>
          <w:sz w:val="20"/>
          <w:szCs w:val="20"/>
          <w:lang w:eastAsia="fr-FR"/>
        </w:rPr>
        <w:t>En cas d’accident survenu dans l’établissement ou à l’extérieur, il vous appartient de le signaler au secrétariat dans un délai de 48 heures afin que nous puissions effectuer la déclaration.</w:t>
      </w:r>
    </w:p>
    <w:p w14:paraId="49A09917" w14:textId="77777777" w:rsidR="008C075A" w:rsidRDefault="008C075A">
      <w:pPr>
        <w:rPr>
          <w:rFonts w:asciiTheme="majorHAnsi" w:eastAsia="Times New Roman" w:hAnsiTheme="majorHAnsi" w:cstheme="majorHAnsi"/>
          <w:color w:val="000000"/>
          <w:sz w:val="20"/>
          <w:szCs w:val="20"/>
          <w:lang w:eastAsia="fr-FR"/>
        </w:rPr>
      </w:pPr>
      <w:r>
        <w:rPr>
          <w:rFonts w:asciiTheme="majorHAnsi" w:eastAsia="Times New Roman" w:hAnsiTheme="majorHAnsi" w:cstheme="majorHAnsi"/>
          <w:color w:val="000000"/>
          <w:sz w:val="20"/>
          <w:szCs w:val="20"/>
          <w:lang w:eastAsia="fr-FR"/>
        </w:rPr>
        <w:br w:type="page"/>
      </w:r>
    </w:p>
    <w:p w14:paraId="028E50DE" w14:textId="28C0F6D1" w:rsidR="0008399E" w:rsidRPr="003705F3" w:rsidRDefault="0008399E" w:rsidP="0090214A">
      <w:pPr>
        <w:shd w:val="clear" w:color="auto" w:fill="FFFFFF"/>
        <w:spacing w:after="0" w:line="240" w:lineRule="auto"/>
        <w:rPr>
          <w:rFonts w:asciiTheme="majorHAnsi" w:eastAsia="Times New Roman" w:hAnsiTheme="majorHAnsi" w:cstheme="majorHAnsi"/>
          <w:color w:val="000000"/>
          <w:sz w:val="20"/>
          <w:szCs w:val="20"/>
          <w:lang w:eastAsia="fr-FR"/>
        </w:rPr>
      </w:pPr>
    </w:p>
    <w:p w14:paraId="50908313" w14:textId="16419E8E" w:rsidR="00EA43F0" w:rsidRPr="003705F3" w:rsidRDefault="0008399E" w:rsidP="00EA43F0">
      <w:pPr>
        <w:pStyle w:val="Paragraphedeliste"/>
        <w:numPr>
          <w:ilvl w:val="0"/>
          <w:numId w:val="10"/>
        </w:numPr>
        <w:shd w:val="clear" w:color="auto" w:fill="FFFFFF"/>
        <w:spacing w:after="0" w:line="240" w:lineRule="auto"/>
        <w:rPr>
          <w:rFonts w:asciiTheme="majorHAnsi" w:eastAsia="Times New Roman" w:hAnsiTheme="majorHAnsi" w:cstheme="majorHAnsi"/>
          <w:b/>
          <w:color w:val="0070C0"/>
          <w:sz w:val="20"/>
          <w:szCs w:val="20"/>
          <w:u w:val="single"/>
          <w:lang w:eastAsia="fr-FR"/>
        </w:rPr>
      </w:pPr>
      <w:r w:rsidRPr="003705F3">
        <w:rPr>
          <w:rFonts w:asciiTheme="majorHAnsi" w:eastAsia="Times New Roman" w:hAnsiTheme="majorHAnsi" w:cstheme="majorHAnsi"/>
          <w:b/>
          <w:color w:val="0070C0"/>
          <w:sz w:val="20"/>
          <w:szCs w:val="20"/>
          <w:u w:val="single"/>
          <w:lang w:eastAsia="fr-FR"/>
        </w:rPr>
        <w:t xml:space="preserve">7 </w:t>
      </w:r>
      <w:r w:rsidR="00F65506">
        <w:rPr>
          <w:rFonts w:asciiTheme="majorHAnsi" w:eastAsia="Times New Roman" w:hAnsiTheme="majorHAnsi" w:cstheme="majorHAnsi"/>
          <w:b/>
          <w:color w:val="0070C0"/>
          <w:sz w:val="20"/>
          <w:szCs w:val="20"/>
          <w:u w:val="single"/>
          <w:lang w:eastAsia="fr-FR"/>
        </w:rPr>
        <w:t xml:space="preserve">- </w:t>
      </w:r>
      <w:r w:rsidRPr="003705F3">
        <w:rPr>
          <w:rFonts w:asciiTheme="majorHAnsi" w:eastAsia="Times New Roman" w:hAnsiTheme="majorHAnsi" w:cstheme="majorHAnsi"/>
          <w:b/>
          <w:color w:val="0070C0"/>
          <w:sz w:val="20"/>
          <w:szCs w:val="20"/>
          <w:u w:val="single"/>
          <w:lang w:eastAsia="fr-FR"/>
        </w:rPr>
        <w:t>GESTION ADMINISTRATIVE ET COMPTABLE</w:t>
      </w:r>
    </w:p>
    <w:p w14:paraId="71D58471" w14:textId="77777777" w:rsidR="002F3FAA" w:rsidRPr="003705F3" w:rsidRDefault="002F3FAA" w:rsidP="002F3FAA">
      <w:pPr>
        <w:pStyle w:val="Paragraphedeliste"/>
        <w:shd w:val="clear" w:color="auto" w:fill="FFFFFF"/>
        <w:spacing w:after="0" w:line="240" w:lineRule="auto"/>
        <w:rPr>
          <w:rFonts w:asciiTheme="majorHAnsi" w:eastAsia="Times New Roman" w:hAnsiTheme="majorHAnsi" w:cstheme="majorHAnsi"/>
          <w:b/>
          <w:color w:val="0070C0"/>
          <w:sz w:val="20"/>
          <w:szCs w:val="20"/>
          <w:u w:val="single"/>
          <w:lang w:eastAsia="fr-FR"/>
        </w:rPr>
      </w:pPr>
    </w:p>
    <w:p w14:paraId="03EC8B1D" w14:textId="231A001F" w:rsidR="0008399E" w:rsidRDefault="0008399E" w:rsidP="0008399E">
      <w:pPr>
        <w:spacing w:after="0"/>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COMMUNICATION AVEC LES FAMILLES PAR LE BIAIS D’ECOLE DIRECTE </w:t>
      </w:r>
      <w:r w:rsidR="00EA43F0" w:rsidRPr="003705F3">
        <w:rPr>
          <w:rFonts w:asciiTheme="majorHAnsi" w:hAnsiTheme="majorHAnsi" w:cstheme="majorHAnsi"/>
          <w:b/>
          <w:color w:val="0070C0"/>
          <w:sz w:val="20"/>
          <w:szCs w:val="20"/>
          <w:u w:val="single"/>
        </w:rPr>
        <w:t>:</w:t>
      </w:r>
    </w:p>
    <w:p w14:paraId="378364F4" w14:textId="77777777" w:rsidR="00E865D9" w:rsidRPr="003705F3" w:rsidRDefault="00E865D9" w:rsidP="0008399E">
      <w:pPr>
        <w:spacing w:after="0"/>
        <w:rPr>
          <w:rFonts w:asciiTheme="majorHAnsi" w:hAnsiTheme="majorHAnsi" w:cstheme="majorHAnsi"/>
          <w:b/>
          <w:color w:val="0070C0"/>
          <w:sz w:val="20"/>
          <w:szCs w:val="20"/>
          <w:u w:val="single"/>
        </w:rPr>
      </w:pPr>
    </w:p>
    <w:p w14:paraId="2F35EB81" w14:textId="46517B35" w:rsidR="00EA43F0" w:rsidRPr="003705F3" w:rsidRDefault="00CE7542" w:rsidP="0008399E">
      <w:pPr>
        <w:rPr>
          <w:rFonts w:asciiTheme="majorHAnsi" w:hAnsiTheme="majorHAnsi" w:cstheme="majorHAnsi"/>
          <w:b/>
          <w:color w:val="0070C0"/>
          <w:sz w:val="20"/>
          <w:szCs w:val="20"/>
          <w:u w:val="single"/>
        </w:rPr>
      </w:pPr>
      <w:r w:rsidRPr="003705F3">
        <w:rPr>
          <w:rFonts w:asciiTheme="majorHAnsi" w:hAnsiTheme="majorHAnsi" w:cstheme="majorHAnsi"/>
          <w:sz w:val="20"/>
          <w:szCs w:val="20"/>
        </w:rPr>
        <w:t>ECOLE DIRECTE est le mode de communication privilégié par l’établissement.</w:t>
      </w:r>
      <w:r w:rsidR="00795ED8" w:rsidRPr="003705F3">
        <w:rPr>
          <w:rFonts w:asciiTheme="majorHAnsi" w:hAnsiTheme="majorHAnsi" w:cstheme="majorHAnsi"/>
          <w:sz w:val="20"/>
          <w:szCs w:val="20"/>
        </w:rPr>
        <w:t xml:space="preserve"> Les nouvelles familles recevront les identifiants et mots de passe </w:t>
      </w:r>
      <w:r w:rsidR="00FF35FF" w:rsidRPr="003705F3">
        <w:rPr>
          <w:rFonts w:asciiTheme="majorHAnsi" w:hAnsiTheme="majorHAnsi" w:cstheme="majorHAnsi"/>
          <w:sz w:val="20"/>
          <w:szCs w:val="20"/>
        </w:rPr>
        <w:t>dès la rentrée.</w:t>
      </w:r>
      <w:r w:rsidR="003717A3" w:rsidRPr="003705F3">
        <w:rPr>
          <w:rFonts w:asciiTheme="majorHAnsi" w:hAnsiTheme="majorHAnsi" w:cstheme="majorHAnsi"/>
          <w:sz w:val="20"/>
          <w:szCs w:val="20"/>
        </w:rPr>
        <w:t xml:space="preserve"> L’onglet « Vos information</w:t>
      </w:r>
      <w:r w:rsidR="0008399E" w:rsidRPr="003705F3">
        <w:rPr>
          <w:rFonts w:asciiTheme="majorHAnsi" w:hAnsiTheme="majorHAnsi" w:cstheme="majorHAnsi"/>
          <w:sz w:val="20"/>
          <w:szCs w:val="20"/>
        </w:rPr>
        <w:t>s</w:t>
      </w:r>
      <w:r w:rsidR="003717A3" w:rsidRPr="003705F3">
        <w:rPr>
          <w:rFonts w:asciiTheme="majorHAnsi" w:hAnsiTheme="majorHAnsi" w:cstheme="majorHAnsi"/>
          <w:sz w:val="20"/>
          <w:szCs w:val="20"/>
        </w:rPr>
        <w:t xml:space="preserve"> » </w:t>
      </w:r>
      <w:r w:rsidR="00B43B1C" w:rsidRPr="003705F3">
        <w:rPr>
          <w:rFonts w:asciiTheme="majorHAnsi" w:hAnsiTheme="majorHAnsi" w:cstheme="majorHAnsi"/>
          <w:sz w:val="20"/>
          <w:szCs w:val="20"/>
        </w:rPr>
        <w:t>permet de consulter, vérifier et le cas échéant demander la modification de vos données personnelles.</w:t>
      </w:r>
    </w:p>
    <w:p w14:paraId="0E7001C3" w14:textId="46C4A740" w:rsidR="0008399E" w:rsidRDefault="0008399E" w:rsidP="0008399E">
      <w:pPr>
        <w:spacing w:after="0"/>
        <w:rPr>
          <w:rFonts w:asciiTheme="majorHAnsi" w:hAnsiTheme="majorHAnsi" w:cstheme="majorHAnsi"/>
          <w:sz w:val="20"/>
          <w:szCs w:val="20"/>
          <w:u w:val="single"/>
        </w:rPr>
      </w:pPr>
      <w:r w:rsidRPr="003705F3">
        <w:rPr>
          <w:rFonts w:asciiTheme="majorHAnsi" w:hAnsiTheme="majorHAnsi" w:cstheme="majorHAnsi"/>
          <w:b/>
          <w:color w:val="0070C0"/>
          <w:sz w:val="20"/>
          <w:szCs w:val="20"/>
          <w:u w:val="single"/>
        </w:rPr>
        <w:t>FACTURATION :</w:t>
      </w:r>
      <w:r w:rsidR="00CE7542" w:rsidRPr="003705F3">
        <w:rPr>
          <w:rFonts w:asciiTheme="majorHAnsi" w:hAnsiTheme="majorHAnsi" w:cstheme="majorHAnsi"/>
          <w:sz w:val="20"/>
          <w:szCs w:val="20"/>
          <w:u w:val="single"/>
        </w:rPr>
        <w:t xml:space="preserve"> </w:t>
      </w:r>
    </w:p>
    <w:p w14:paraId="01512E73" w14:textId="77777777" w:rsidR="00E865D9" w:rsidRPr="003705F3" w:rsidRDefault="00E865D9" w:rsidP="0008399E">
      <w:pPr>
        <w:spacing w:after="0"/>
        <w:rPr>
          <w:rFonts w:asciiTheme="majorHAnsi" w:hAnsiTheme="majorHAnsi" w:cstheme="majorHAnsi"/>
          <w:sz w:val="20"/>
          <w:szCs w:val="20"/>
          <w:u w:val="single"/>
        </w:rPr>
      </w:pPr>
    </w:p>
    <w:p w14:paraId="56925026" w14:textId="374B9BAC" w:rsidR="002538F8" w:rsidRPr="00E865D9" w:rsidRDefault="00CE7542" w:rsidP="0008399E">
      <w:pPr>
        <w:rPr>
          <w:rFonts w:asciiTheme="majorHAnsi" w:hAnsiTheme="majorHAnsi" w:cstheme="majorHAnsi"/>
          <w:sz w:val="20"/>
          <w:szCs w:val="20"/>
        </w:rPr>
      </w:pPr>
      <w:r w:rsidRPr="003705F3">
        <w:rPr>
          <w:rFonts w:asciiTheme="majorHAnsi" w:hAnsiTheme="majorHAnsi" w:cstheme="majorHAnsi"/>
          <w:sz w:val="20"/>
          <w:szCs w:val="20"/>
        </w:rPr>
        <w:t>La facturation de la contribution des familles et des prestations annexes est annuelle. La facture avec échéancier est consultable et téléchargeable fin septembre.</w:t>
      </w:r>
      <w:r w:rsidR="00FF35FF" w:rsidRPr="003705F3">
        <w:rPr>
          <w:rFonts w:asciiTheme="majorHAnsi" w:hAnsiTheme="majorHAnsi" w:cstheme="majorHAnsi"/>
          <w:sz w:val="20"/>
          <w:szCs w:val="20"/>
        </w:rPr>
        <w:t xml:space="preserve"> </w:t>
      </w:r>
      <w:r w:rsidR="00E865D9">
        <w:rPr>
          <w:rFonts w:asciiTheme="majorHAnsi" w:hAnsiTheme="majorHAnsi" w:cstheme="majorHAnsi"/>
          <w:sz w:val="20"/>
          <w:szCs w:val="20"/>
        </w:rPr>
        <w:t>Elles restent à votre disposition sur ECOLE DIRECTE pendant la scolarité de votre enfant dans l’établissement.</w:t>
      </w:r>
    </w:p>
    <w:p w14:paraId="02A6E2AB" w14:textId="6A9FD41F" w:rsidR="00CE7542" w:rsidRDefault="0008399E" w:rsidP="0008399E">
      <w:pPr>
        <w:spacing w:after="0"/>
        <w:rPr>
          <w:rFonts w:asciiTheme="majorHAnsi" w:hAnsiTheme="majorHAnsi" w:cstheme="majorHAnsi"/>
          <w:b/>
          <w:sz w:val="20"/>
          <w:szCs w:val="20"/>
          <w:u w:val="single"/>
        </w:rPr>
      </w:pPr>
      <w:r w:rsidRPr="003705F3">
        <w:rPr>
          <w:rFonts w:asciiTheme="majorHAnsi" w:hAnsiTheme="majorHAnsi" w:cstheme="majorHAnsi"/>
          <w:b/>
          <w:color w:val="0070C0"/>
          <w:sz w:val="20"/>
          <w:szCs w:val="20"/>
          <w:u w:val="single"/>
        </w:rPr>
        <w:t>MODIFICATION DE FORFAIT DES PRESTATIONS ANNEXES :</w:t>
      </w:r>
      <w:r w:rsidRPr="003705F3">
        <w:rPr>
          <w:rFonts w:asciiTheme="majorHAnsi" w:hAnsiTheme="majorHAnsi" w:cstheme="majorHAnsi"/>
          <w:b/>
          <w:sz w:val="20"/>
          <w:szCs w:val="20"/>
          <w:u w:val="single"/>
        </w:rPr>
        <w:t xml:space="preserve"> </w:t>
      </w:r>
    </w:p>
    <w:p w14:paraId="1099A3C6" w14:textId="77777777" w:rsidR="00E865D9" w:rsidRPr="003705F3" w:rsidRDefault="00E865D9" w:rsidP="0008399E">
      <w:pPr>
        <w:spacing w:after="0"/>
        <w:rPr>
          <w:rFonts w:asciiTheme="majorHAnsi" w:hAnsiTheme="majorHAnsi" w:cstheme="majorHAnsi"/>
          <w:b/>
          <w:sz w:val="20"/>
          <w:szCs w:val="20"/>
          <w:u w:val="single"/>
        </w:rPr>
      </w:pPr>
    </w:p>
    <w:p w14:paraId="77F2EE4F" w14:textId="1CD812E1" w:rsidR="00CE7542" w:rsidRPr="003705F3" w:rsidRDefault="00CE7542" w:rsidP="002F3FAA">
      <w:pPr>
        <w:pStyle w:val="Paragraphedeliste"/>
        <w:spacing w:after="0"/>
        <w:ind w:left="0"/>
        <w:jc w:val="both"/>
        <w:rPr>
          <w:rFonts w:asciiTheme="majorHAnsi" w:hAnsiTheme="majorHAnsi" w:cstheme="majorHAnsi"/>
          <w:sz w:val="20"/>
          <w:szCs w:val="20"/>
        </w:rPr>
      </w:pPr>
      <w:r w:rsidRPr="003705F3">
        <w:rPr>
          <w:rFonts w:asciiTheme="majorHAnsi" w:hAnsiTheme="majorHAnsi" w:cstheme="majorHAnsi"/>
          <w:sz w:val="20"/>
          <w:szCs w:val="20"/>
        </w:rPr>
        <w:t xml:space="preserve">Toute demande de changement </w:t>
      </w:r>
      <w:r w:rsidR="0008399E" w:rsidRPr="003705F3">
        <w:rPr>
          <w:rFonts w:asciiTheme="majorHAnsi" w:hAnsiTheme="majorHAnsi" w:cstheme="majorHAnsi"/>
          <w:sz w:val="20"/>
          <w:szCs w:val="20"/>
        </w:rPr>
        <w:t xml:space="preserve">des prestations annexes (garderie, études, demi-pension) </w:t>
      </w:r>
      <w:r w:rsidRPr="003705F3">
        <w:rPr>
          <w:rFonts w:asciiTheme="majorHAnsi" w:hAnsiTheme="majorHAnsi" w:cstheme="majorHAnsi"/>
          <w:sz w:val="20"/>
          <w:szCs w:val="20"/>
        </w:rPr>
        <w:t>doit être adressée au Service Comptabilité par mail (comptabilite@sainte-therese-nice.com) ou message ECOLE DIRECTE avant le :</w:t>
      </w:r>
    </w:p>
    <w:p w14:paraId="3DAD45DC" w14:textId="15CE0D11" w:rsidR="00CE7542" w:rsidRPr="003705F3" w:rsidRDefault="0008399E" w:rsidP="002F3FAA">
      <w:pPr>
        <w:pStyle w:val="Paragraphedeliste"/>
        <w:numPr>
          <w:ilvl w:val="0"/>
          <w:numId w:val="23"/>
        </w:numPr>
        <w:spacing w:after="0"/>
        <w:jc w:val="both"/>
        <w:rPr>
          <w:rFonts w:asciiTheme="majorHAnsi" w:hAnsiTheme="majorHAnsi" w:cstheme="majorHAnsi"/>
          <w:sz w:val="20"/>
          <w:szCs w:val="20"/>
        </w:rPr>
      </w:pPr>
      <w:r w:rsidRPr="003705F3">
        <w:rPr>
          <w:rFonts w:asciiTheme="majorHAnsi" w:hAnsiTheme="majorHAnsi" w:cstheme="majorHAnsi"/>
          <w:sz w:val="20"/>
          <w:szCs w:val="20"/>
        </w:rPr>
        <w:t>1</w:t>
      </w:r>
      <w:r w:rsidRPr="003705F3">
        <w:rPr>
          <w:rFonts w:asciiTheme="majorHAnsi" w:hAnsiTheme="majorHAnsi" w:cstheme="majorHAnsi"/>
          <w:sz w:val="20"/>
          <w:szCs w:val="20"/>
          <w:vertAlign w:val="superscript"/>
        </w:rPr>
        <w:t>er</w:t>
      </w:r>
      <w:r w:rsidRPr="003705F3">
        <w:rPr>
          <w:rFonts w:asciiTheme="majorHAnsi" w:hAnsiTheme="majorHAnsi" w:cstheme="majorHAnsi"/>
          <w:sz w:val="20"/>
          <w:szCs w:val="20"/>
        </w:rPr>
        <w:t xml:space="preserve"> décembre</w:t>
      </w:r>
      <w:r w:rsidR="00CE7542" w:rsidRPr="003705F3">
        <w:rPr>
          <w:rFonts w:asciiTheme="majorHAnsi" w:hAnsiTheme="majorHAnsi" w:cstheme="majorHAnsi"/>
          <w:sz w:val="20"/>
          <w:szCs w:val="20"/>
        </w:rPr>
        <w:t xml:space="preserve"> pour effet au 2</w:t>
      </w:r>
      <w:r w:rsidR="00CE7542" w:rsidRPr="003705F3">
        <w:rPr>
          <w:rFonts w:asciiTheme="majorHAnsi" w:hAnsiTheme="majorHAnsi" w:cstheme="majorHAnsi"/>
          <w:sz w:val="20"/>
          <w:szCs w:val="20"/>
          <w:vertAlign w:val="superscript"/>
        </w:rPr>
        <w:t xml:space="preserve">ème </w:t>
      </w:r>
      <w:r w:rsidR="00CE7542" w:rsidRPr="003705F3">
        <w:rPr>
          <w:rFonts w:asciiTheme="majorHAnsi" w:hAnsiTheme="majorHAnsi" w:cstheme="majorHAnsi"/>
          <w:sz w:val="20"/>
          <w:szCs w:val="20"/>
        </w:rPr>
        <w:t>trimestre (janvier à mars)</w:t>
      </w:r>
    </w:p>
    <w:p w14:paraId="6C20DFAB" w14:textId="506A3708" w:rsidR="00CE7542" w:rsidRPr="003705F3" w:rsidRDefault="0008399E" w:rsidP="002F3FAA">
      <w:pPr>
        <w:pStyle w:val="Paragraphedeliste"/>
        <w:numPr>
          <w:ilvl w:val="0"/>
          <w:numId w:val="23"/>
        </w:numPr>
        <w:spacing w:after="0"/>
        <w:jc w:val="both"/>
        <w:rPr>
          <w:rFonts w:asciiTheme="majorHAnsi" w:hAnsiTheme="majorHAnsi" w:cstheme="majorHAnsi"/>
          <w:sz w:val="20"/>
          <w:szCs w:val="20"/>
        </w:rPr>
      </w:pPr>
      <w:r w:rsidRPr="003705F3">
        <w:rPr>
          <w:rFonts w:asciiTheme="majorHAnsi" w:hAnsiTheme="majorHAnsi" w:cstheme="majorHAnsi"/>
          <w:sz w:val="20"/>
          <w:szCs w:val="20"/>
        </w:rPr>
        <w:t>1</w:t>
      </w:r>
      <w:r w:rsidRPr="003705F3">
        <w:rPr>
          <w:rFonts w:asciiTheme="majorHAnsi" w:hAnsiTheme="majorHAnsi" w:cstheme="majorHAnsi"/>
          <w:sz w:val="20"/>
          <w:szCs w:val="20"/>
          <w:vertAlign w:val="superscript"/>
        </w:rPr>
        <w:t>er</w:t>
      </w:r>
      <w:r w:rsidRPr="003705F3">
        <w:rPr>
          <w:rFonts w:asciiTheme="majorHAnsi" w:hAnsiTheme="majorHAnsi" w:cstheme="majorHAnsi"/>
          <w:sz w:val="20"/>
          <w:szCs w:val="20"/>
        </w:rPr>
        <w:t xml:space="preserve"> mars </w:t>
      </w:r>
      <w:r w:rsidR="00CE7542" w:rsidRPr="003705F3">
        <w:rPr>
          <w:rFonts w:asciiTheme="majorHAnsi" w:hAnsiTheme="majorHAnsi" w:cstheme="majorHAnsi"/>
          <w:sz w:val="20"/>
          <w:szCs w:val="20"/>
        </w:rPr>
        <w:t>pour effet au 3</w:t>
      </w:r>
      <w:r w:rsidR="00CE7542" w:rsidRPr="003705F3">
        <w:rPr>
          <w:rFonts w:asciiTheme="majorHAnsi" w:hAnsiTheme="majorHAnsi" w:cstheme="majorHAnsi"/>
          <w:sz w:val="20"/>
          <w:szCs w:val="20"/>
          <w:vertAlign w:val="superscript"/>
        </w:rPr>
        <w:t>ème</w:t>
      </w:r>
      <w:r w:rsidR="00CE7542" w:rsidRPr="003705F3">
        <w:rPr>
          <w:rFonts w:asciiTheme="majorHAnsi" w:hAnsiTheme="majorHAnsi" w:cstheme="majorHAnsi"/>
          <w:sz w:val="20"/>
          <w:szCs w:val="20"/>
        </w:rPr>
        <w:t xml:space="preserve"> trimestre (avril à juin/juillet)</w:t>
      </w:r>
    </w:p>
    <w:p w14:paraId="79D7D8B9" w14:textId="68A235D4" w:rsidR="0008399E" w:rsidRPr="00F65506" w:rsidRDefault="00CE7542" w:rsidP="002F3FAA">
      <w:pPr>
        <w:spacing w:after="0"/>
        <w:jc w:val="both"/>
        <w:rPr>
          <w:rFonts w:asciiTheme="majorHAnsi" w:hAnsiTheme="majorHAnsi" w:cstheme="majorHAnsi"/>
          <w:b/>
          <w:i/>
          <w:sz w:val="20"/>
          <w:szCs w:val="20"/>
        </w:rPr>
      </w:pPr>
      <w:r w:rsidRPr="00F65506">
        <w:rPr>
          <w:rFonts w:asciiTheme="majorHAnsi" w:hAnsiTheme="majorHAnsi" w:cstheme="majorHAnsi"/>
          <w:b/>
          <w:sz w:val="20"/>
          <w:szCs w:val="20"/>
        </w:rPr>
        <w:t>En dehors de ces dates, aucune demande de changement ne pourra être acceptée</w:t>
      </w:r>
      <w:r w:rsidRPr="00F65506">
        <w:rPr>
          <w:rFonts w:asciiTheme="majorHAnsi" w:hAnsiTheme="majorHAnsi" w:cstheme="majorHAnsi"/>
          <w:b/>
          <w:i/>
          <w:sz w:val="20"/>
          <w:szCs w:val="20"/>
        </w:rPr>
        <w:t>.</w:t>
      </w:r>
    </w:p>
    <w:p w14:paraId="0B845B73" w14:textId="77777777" w:rsidR="0008399E" w:rsidRPr="003705F3" w:rsidRDefault="0008399E" w:rsidP="002F3FAA">
      <w:pPr>
        <w:spacing w:after="0"/>
        <w:jc w:val="both"/>
        <w:rPr>
          <w:rFonts w:asciiTheme="majorHAnsi" w:hAnsiTheme="majorHAnsi" w:cstheme="majorHAnsi"/>
          <w:sz w:val="20"/>
          <w:szCs w:val="20"/>
          <w:u w:val="single"/>
        </w:rPr>
      </w:pPr>
    </w:p>
    <w:p w14:paraId="0AB683C5" w14:textId="712C95BA" w:rsidR="00CE7542" w:rsidRDefault="0008399E" w:rsidP="0008399E">
      <w:pPr>
        <w:spacing w:after="0"/>
        <w:jc w:val="both"/>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PAIEMENT DES PRESTATIONS ANNEXES OCCASIONNELLES ET PRODUITS ANNEXES NON SOUMIS A FACTURATIION :</w:t>
      </w:r>
    </w:p>
    <w:p w14:paraId="5679069E" w14:textId="77777777" w:rsidR="00E865D9" w:rsidRPr="003705F3" w:rsidRDefault="00E865D9" w:rsidP="0008399E">
      <w:pPr>
        <w:spacing w:after="0"/>
        <w:jc w:val="both"/>
        <w:rPr>
          <w:rFonts w:asciiTheme="majorHAnsi" w:hAnsiTheme="majorHAnsi" w:cstheme="majorHAnsi"/>
          <w:b/>
          <w:color w:val="0070C0"/>
          <w:sz w:val="20"/>
          <w:szCs w:val="20"/>
          <w:u w:val="single"/>
        </w:rPr>
      </w:pPr>
    </w:p>
    <w:p w14:paraId="6FD07AB0" w14:textId="6F8009D1" w:rsidR="00FF35FF" w:rsidRPr="003705F3" w:rsidRDefault="00FF35FF" w:rsidP="002F3FAA">
      <w:pPr>
        <w:spacing w:after="0"/>
        <w:jc w:val="both"/>
        <w:rPr>
          <w:rFonts w:asciiTheme="majorHAnsi" w:hAnsiTheme="majorHAnsi" w:cstheme="majorHAnsi"/>
          <w:sz w:val="20"/>
          <w:szCs w:val="20"/>
        </w:rPr>
      </w:pPr>
      <w:r w:rsidRPr="003705F3">
        <w:rPr>
          <w:rFonts w:asciiTheme="majorHAnsi" w:hAnsiTheme="majorHAnsi" w:cstheme="majorHAnsi"/>
          <w:sz w:val="20"/>
          <w:szCs w:val="20"/>
        </w:rPr>
        <w:t>Les porte-monnaie correspondent à des prestations ne faisant pas partie de la facture annuelle</w:t>
      </w:r>
      <w:r w:rsidR="0008399E" w:rsidRPr="003705F3">
        <w:rPr>
          <w:rFonts w:asciiTheme="majorHAnsi" w:hAnsiTheme="majorHAnsi" w:cstheme="majorHAnsi"/>
          <w:sz w:val="20"/>
          <w:szCs w:val="20"/>
        </w:rPr>
        <w:t> : garderie</w:t>
      </w:r>
      <w:r w:rsidR="00E865D9">
        <w:rPr>
          <w:rFonts w:asciiTheme="majorHAnsi" w:hAnsiTheme="majorHAnsi" w:cstheme="majorHAnsi"/>
          <w:sz w:val="20"/>
          <w:szCs w:val="20"/>
        </w:rPr>
        <w:t>-</w:t>
      </w:r>
      <w:r w:rsidR="0008399E" w:rsidRPr="003705F3">
        <w:rPr>
          <w:rFonts w:asciiTheme="majorHAnsi" w:hAnsiTheme="majorHAnsi" w:cstheme="majorHAnsi"/>
          <w:sz w:val="20"/>
          <w:szCs w:val="20"/>
        </w:rPr>
        <w:t>étude</w:t>
      </w:r>
      <w:r w:rsidR="00E865D9">
        <w:rPr>
          <w:rFonts w:asciiTheme="majorHAnsi" w:hAnsiTheme="majorHAnsi" w:cstheme="majorHAnsi"/>
          <w:sz w:val="20"/>
          <w:szCs w:val="20"/>
        </w:rPr>
        <w:t xml:space="preserve"> occasionnelle, </w:t>
      </w:r>
      <w:r w:rsidR="0008399E" w:rsidRPr="003705F3">
        <w:rPr>
          <w:rFonts w:asciiTheme="majorHAnsi" w:hAnsiTheme="majorHAnsi" w:cstheme="majorHAnsi"/>
          <w:sz w:val="20"/>
          <w:szCs w:val="20"/>
        </w:rPr>
        <w:t>repas occasionnels ; frais généraux ; renouvellement carte de cantine ; sorties et voyages scolaires.</w:t>
      </w:r>
    </w:p>
    <w:p w14:paraId="731AF090" w14:textId="7748C797" w:rsidR="006D2CD8" w:rsidRDefault="00795ED8" w:rsidP="002F3FAA">
      <w:pPr>
        <w:jc w:val="both"/>
        <w:rPr>
          <w:rFonts w:asciiTheme="majorHAnsi" w:hAnsiTheme="majorHAnsi" w:cstheme="majorHAnsi"/>
          <w:sz w:val="20"/>
          <w:szCs w:val="20"/>
        </w:rPr>
      </w:pPr>
      <w:r w:rsidRPr="003705F3">
        <w:rPr>
          <w:rFonts w:asciiTheme="majorHAnsi" w:hAnsiTheme="majorHAnsi" w:cstheme="majorHAnsi"/>
          <w:sz w:val="20"/>
          <w:szCs w:val="20"/>
        </w:rPr>
        <w:t xml:space="preserve">Ces informations pourront être consultées et réglées directement sur la plateforme ECOLE DIRECTE, Espace Famille, Situation Financière, Vos porte-monnaie. </w:t>
      </w:r>
    </w:p>
    <w:p w14:paraId="0DC3A258" w14:textId="77777777" w:rsidR="00364E73" w:rsidRPr="003705F3" w:rsidRDefault="00364E73" w:rsidP="002F3FAA">
      <w:pPr>
        <w:jc w:val="both"/>
        <w:rPr>
          <w:rFonts w:asciiTheme="majorHAnsi" w:hAnsiTheme="majorHAnsi" w:cstheme="majorHAnsi"/>
          <w:sz w:val="20"/>
          <w:szCs w:val="20"/>
        </w:rPr>
      </w:pPr>
    </w:p>
    <w:p w14:paraId="1B834BE8" w14:textId="1FCA9750" w:rsidR="00B43B1C" w:rsidRDefault="00362C5A" w:rsidP="00362C5A">
      <w:pPr>
        <w:pStyle w:val="Paragraphedeliste"/>
        <w:numPr>
          <w:ilvl w:val="0"/>
          <w:numId w:val="10"/>
        </w:numPr>
        <w:spacing w:after="0" w:line="240" w:lineRule="auto"/>
        <w:rPr>
          <w:rFonts w:asciiTheme="majorHAnsi" w:hAnsiTheme="majorHAnsi" w:cstheme="majorHAnsi"/>
          <w:b/>
          <w:bCs/>
          <w:color w:val="0070C0"/>
          <w:sz w:val="20"/>
          <w:szCs w:val="20"/>
          <w:u w:val="single"/>
        </w:rPr>
      </w:pPr>
      <w:r w:rsidRPr="003705F3">
        <w:rPr>
          <w:rFonts w:asciiTheme="majorHAnsi" w:hAnsiTheme="majorHAnsi" w:cstheme="majorHAnsi"/>
          <w:b/>
          <w:bCs/>
          <w:color w:val="0070C0"/>
          <w:sz w:val="20"/>
          <w:szCs w:val="20"/>
          <w:u w:val="single"/>
        </w:rPr>
        <w:t xml:space="preserve">8 - </w:t>
      </w:r>
      <w:r w:rsidR="00B43B1C" w:rsidRPr="003705F3">
        <w:rPr>
          <w:rFonts w:asciiTheme="majorHAnsi" w:hAnsiTheme="majorHAnsi" w:cstheme="majorHAnsi"/>
          <w:b/>
          <w:bCs/>
          <w:color w:val="0070C0"/>
          <w:sz w:val="20"/>
          <w:szCs w:val="20"/>
          <w:u w:val="single"/>
        </w:rPr>
        <w:t>MODALITES DE PAIEMENT :</w:t>
      </w:r>
    </w:p>
    <w:p w14:paraId="3A1B96EE" w14:textId="77777777" w:rsidR="00E865D9" w:rsidRPr="003705F3" w:rsidRDefault="00E865D9" w:rsidP="00E865D9">
      <w:pPr>
        <w:pStyle w:val="Paragraphedeliste"/>
        <w:spacing w:after="0" w:line="240" w:lineRule="auto"/>
        <w:rPr>
          <w:rFonts w:asciiTheme="majorHAnsi" w:hAnsiTheme="majorHAnsi" w:cstheme="majorHAnsi"/>
          <w:b/>
          <w:bCs/>
          <w:color w:val="0070C0"/>
          <w:sz w:val="20"/>
          <w:szCs w:val="20"/>
          <w:u w:val="single"/>
        </w:rPr>
      </w:pPr>
    </w:p>
    <w:p w14:paraId="3F2BAEF6" w14:textId="5027F0E5" w:rsidR="00B43B1C" w:rsidRPr="003705F3" w:rsidRDefault="00B43B1C" w:rsidP="002F3FAA">
      <w:pPr>
        <w:spacing w:after="0" w:line="240" w:lineRule="auto"/>
        <w:jc w:val="both"/>
        <w:rPr>
          <w:rFonts w:asciiTheme="majorHAnsi" w:hAnsiTheme="majorHAnsi" w:cstheme="majorHAnsi"/>
          <w:sz w:val="20"/>
          <w:szCs w:val="20"/>
        </w:rPr>
      </w:pPr>
      <w:r w:rsidRPr="003705F3">
        <w:rPr>
          <w:rFonts w:asciiTheme="majorHAnsi" w:hAnsiTheme="majorHAnsi" w:cstheme="majorHAnsi"/>
          <w:sz w:val="20"/>
          <w:szCs w:val="20"/>
        </w:rPr>
        <w:t>La facture de la scolarité est annuelle et se calcule à la rentrée. Les factures sont émises au nom du payeur, et sont réglées par prélèvement</w:t>
      </w:r>
      <w:r w:rsidR="00362C5A" w:rsidRPr="003705F3">
        <w:rPr>
          <w:rFonts w:asciiTheme="majorHAnsi" w:hAnsiTheme="majorHAnsi" w:cstheme="majorHAnsi"/>
          <w:sz w:val="20"/>
          <w:szCs w:val="20"/>
        </w:rPr>
        <w:t>s</w:t>
      </w:r>
      <w:r w:rsidRPr="003705F3">
        <w:rPr>
          <w:rFonts w:asciiTheme="majorHAnsi" w:hAnsiTheme="majorHAnsi" w:cstheme="majorHAnsi"/>
          <w:sz w:val="20"/>
          <w:szCs w:val="20"/>
        </w:rPr>
        <w:t xml:space="preserve"> automatique</w:t>
      </w:r>
      <w:r w:rsidR="00362C5A" w:rsidRPr="003705F3">
        <w:rPr>
          <w:rFonts w:asciiTheme="majorHAnsi" w:hAnsiTheme="majorHAnsi" w:cstheme="majorHAnsi"/>
          <w:sz w:val="20"/>
          <w:szCs w:val="20"/>
        </w:rPr>
        <w:t>s</w:t>
      </w:r>
      <w:r w:rsidRPr="003705F3">
        <w:rPr>
          <w:rFonts w:asciiTheme="majorHAnsi" w:hAnsiTheme="majorHAnsi" w:cstheme="majorHAnsi"/>
          <w:sz w:val="20"/>
          <w:szCs w:val="20"/>
        </w:rPr>
        <w:t xml:space="preserve"> en 9 échéances du 5 octobre au 5 juin.</w:t>
      </w:r>
    </w:p>
    <w:p w14:paraId="6C286CDC" w14:textId="77777777" w:rsidR="00E25B95" w:rsidRPr="003705F3" w:rsidRDefault="00E25B95" w:rsidP="002F3FAA">
      <w:pPr>
        <w:spacing w:after="0" w:line="240" w:lineRule="auto"/>
        <w:jc w:val="both"/>
        <w:rPr>
          <w:rFonts w:asciiTheme="majorHAnsi" w:eastAsia="Comic Sans MS" w:hAnsiTheme="majorHAnsi" w:cstheme="majorHAnsi"/>
          <w:sz w:val="20"/>
          <w:szCs w:val="20"/>
        </w:rPr>
      </w:pPr>
      <w:r w:rsidRPr="003705F3">
        <w:rPr>
          <w:rFonts w:asciiTheme="majorHAnsi" w:hAnsiTheme="majorHAnsi" w:cstheme="majorHAnsi"/>
          <w:sz w:val="20"/>
          <w:szCs w:val="20"/>
        </w:rPr>
        <w:t>En</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cas</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de</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rejet</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de</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prélèvement</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les</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frais</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bancaires</w:t>
      </w:r>
      <w:r w:rsidRPr="003705F3">
        <w:rPr>
          <w:rFonts w:asciiTheme="majorHAnsi" w:eastAsia="Comic Sans MS" w:hAnsiTheme="majorHAnsi" w:cstheme="majorHAnsi"/>
          <w:sz w:val="20"/>
          <w:szCs w:val="20"/>
        </w:rPr>
        <w:t xml:space="preserve"> </w:t>
      </w:r>
      <w:r w:rsidRPr="003705F3">
        <w:rPr>
          <w:rFonts w:asciiTheme="majorHAnsi" w:hAnsiTheme="majorHAnsi" w:cstheme="majorHAnsi"/>
          <w:sz w:val="20"/>
          <w:szCs w:val="20"/>
        </w:rPr>
        <w:t>seront</w:t>
      </w:r>
      <w:r w:rsidRPr="003705F3">
        <w:rPr>
          <w:rFonts w:asciiTheme="majorHAnsi" w:eastAsia="Comic Sans MS" w:hAnsiTheme="majorHAnsi" w:cstheme="majorHAnsi"/>
          <w:sz w:val="20"/>
          <w:szCs w:val="20"/>
        </w:rPr>
        <w:t xml:space="preserve"> réclamés au payeur.</w:t>
      </w:r>
    </w:p>
    <w:p w14:paraId="2EC21128" w14:textId="63AF413A" w:rsidR="00B43B1C" w:rsidRPr="003705F3" w:rsidRDefault="00B43B1C" w:rsidP="002F3FAA">
      <w:pPr>
        <w:spacing w:after="0" w:line="240" w:lineRule="auto"/>
        <w:jc w:val="both"/>
        <w:rPr>
          <w:rFonts w:asciiTheme="majorHAnsi" w:hAnsiTheme="majorHAnsi" w:cstheme="majorHAnsi"/>
          <w:sz w:val="20"/>
          <w:szCs w:val="20"/>
        </w:rPr>
      </w:pPr>
      <w:r w:rsidRPr="003705F3">
        <w:rPr>
          <w:rFonts w:asciiTheme="majorHAnsi" w:hAnsiTheme="majorHAnsi" w:cstheme="majorHAnsi"/>
          <w:sz w:val="20"/>
          <w:szCs w:val="20"/>
        </w:rPr>
        <w:t>Pour tout autre moyen de paiement, les familles doivent s’acquitter du paiement de leur facture selon l’échéancier suivant :</w:t>
      </w:r>
    </w:p>
    <w:p w14:paraId="3E3DA3AD" w14:textId="3FC2D62A" w:rsidR="00B43B1C" w:rsidRPr="003705F3" w:rsidRDefault="00B43B1C" w:rsidP="002F3FAA">
      <w:pPr>
        <w:pStyle w:val="Paragraphedeliste"/>
        <w:numPr>
          <w:ilvl w:val="0"/>
          <w:numId w:val="24"/>
        </w:numPr>
        <w:spacing w:after="0" w:line="240" w:lineRule="auto"/>
        <w:rPr>
          <w:rFonts w:asciiTheme="majorHAnsi" w:hAnsiTheme="majorHAnsi" w:cstheme="majorHAnsi"/>
          <w:sz w:val="20"/>
          <w:szCs w:val="20"/>
        </w:rPr>
      </w:pPr>
      <w:r w:rsidRPr="003705F3">
        <w:rPr>
          <w:rFonts w:asciiTheme="majorHAnsi" w:hAnsiTheme="majorHAnsi" w:cstheme="majorHAnsi"/>
          <w:sz w:val="20"/>
          <w:szCs w:val="20"/>
        </w:rPr>
        <w:t>1/3 a</w:t>
      </w:r>
      <w:r w:rsidR="00362C5A" w:rsidRPr="003705F3">
        <w:rPr>
          <w:rFonts w:asciiTheme="majorHAnsi" w:hAnsiTheme="majorHAnsi" w:cstheme="majorHAnsi"/>
          <w:sz w:val="20"/>
          <w:szCs w:val="20"/>
        </w:rPr>
        <w:t xml:space="preserve">vant le </w:t>
      </w:r>
      <w:r w:rsidRPr="003705F3">
        <w:rPr>
          <w:rFonts w:asciiTheme="majorHAnsi" w:hAnsiTheme="majorHAnsi" w:cstheme="majorHAnsi"/>
          <w:sz w:val="20"/>
          <w:szCs w:val="20"/>
        </w:rPr>
        <w:t>5 octobre</w:t>
      </w:r>
    </w:p>
    <w:p w14:paraId="6EEA2B93" w14:textId="46FC1A50" w:rsidR="00B43B1C" w:rsidRPr="003705F3" w:rsidRDefault="00B43B1C" w:rsidP="002F3FAA">
      <w:pPr>
        <w:pStyle w:val="Paragraphedeliste"/>
        <w:numPr>
          <w:ilvl w:val="0"/>
          <w:numId w:val="24"/>
        </w:numPr>
        <w:spacing w:after="0" w:line="240" w:lineRule="auto"/>
        <w:rPr>
          <w:rFonts w:asciiTheme="majorHAnsi" w:hAnsiTheme="majorHAnsi" w:cstheme="majorHAnsi"/>
          <w:sz w:val="20"/>
          <w:szCs w:val="20"/>
        </w:rPr>
      </w:pPr>
      <w:r w:rsidRPr="003705F3">
        <w:rPr>
          <w:rFonts w:asciiTheme="majorHAnsi" w:hAnsiTheme="majorHAnsi" w:cstheme="majorHAnsi"/>
          <w:sz w:val="20"/>
          <w:szCs w:val="20"/>
        </w:rPr>
        <w:t xml:space="preserve">1/3 </w:t>
      </w:r>
      <w:r w:rsidR="00362C5A" w:rsidRPr="003705F3">
        <w:rPr>
          <w:rFonts w:asciiTheme="majorHAnsi" w:hAnsiTheme="majorHAnsi" w:cstheme="majorHAnsi"/>
          <w:sz w:val="20"/>
          <w:szCs w:val="20"/>
        </w:rPr>
        <w:t xml:space="preserve">avant le </w:t>
      </w:r>
      <w:r w:rsidRPr="003705F3">
        <w:rPr>
          <w:rFonts w:asciiTheme="majorHAnsi" w:hAnsiTheme="majorHAnsi" w:cstheme="majorHAnsi"/>
          <w:sz w:val="20"/>
          <w:szCs w:val="20"/>
        </w:rPr>
        <w:t>5 janvier</w:t>
      </w:r>
    </w:p>
    <w:p w14:paraId="51C1ABA0" w14:textId="312BA45F" w:rsidR="00B43B1C" w:rsidRPr="003705F3" w:rsidRDefault="00B43B1C" w:rsidP="002F3FAA">
      <w:pPr>
        <w:pStyle w:val="Paragraphedeliste"/>
        <w:numPr>
          <w:ilvl w:val="0"/>
          <w:numId w:val="24"/>
        </w:numPr>
        <w:spacing w:after="0" w:line="240" w:lineRule="auto"/>
        <w:rPr>
          <w:rFonts w:asciiTheme="majorHAnsi" w:hAnsiTheme="majorHAnsi" w:cstheme="majorHAnsi"/>
          <w:sz w:val="20"/>
          <w:szCs w:val="20"/>
        </w:rPr>
      </w:pPr>
      <w:r w:rsidRPr="003705F3">
        <w:rPr>
          <w:rFonts w:asciiTheme="majorHAnsi" w:hAnsiTheme="majorHAnsi" w:cstheme="majorHAnsi"/>
          <w:sz w:val="20"/>
          <w:szCs w:val="20"/>
        </w:rPr>
        <w:t xml:space="preserve">1/3 </w:t>
      </w:r>
      <w:r w:rsidR="00362C5A" w:rsidRPr="003705F3">
        <w:rPr>
          <w:rFonts w:asciiTheme="majorHAnsi" w:hAnsiTheme="majorHAnsi" w:cstheme="majorHAnsi"/>
          <w:sz w:val="20"/>
          <w:szCs w:val="20"/>
        </w:rPr>
        <w:t xml:space="preserve">avant le </w:t>
      </w:r>
      <w:r w:rsidRPr="003705F3">
        <w:rPr>
          <w:rFonts w:asciiTheme="majorHAnsi" w:hAnsiTheme="majorHAnsi" w:cstheme="majorHAnsi"/>
          <w:sz w:val="20"/>
          <w:szCs w:val="20"/>
        </w:rPr>
        <w:t>5 avril.</w:t>
      </w:r>
    </w:p>
    <w:p w14:paraId="0B275C5F" w14:textId="1AC99DBF" w:rsidR="00B43B1C" w:rsidRPr="003705F3" w:rsidRDefault="00B43B1C" w:rsidP="002F3FAA">
      <w:pPr>
        <w:spacing w:after="0" w:line="240" w:lineRule="auto"/>
        <w:jc w:val="both"/>
        <w:rPr>
          <w:rFonts w:asciiTheme="majorHAnsi" w:hAnsiTheme="majorHAnsi" w:cstheme="majorHAnsi"/>
          <w:sz w:val="20"/>
          <w:szCs w:val="20"/>
          <w:u w:val="single"/>
        </w:rPr>
      </w:pPr>
      <w:r w:rsidRPr="003705F3">
        <w:rPr>
          <w:rFonts w:asciiTheme="majorHAnsi" w:hAnsiTheme="majorHAnsi" w:cstheme="majorHAnsi"/>
          <w:sz w:val="20"/>
          <w:szCs w:val="20"/>
          <w:u w:val="single"/>
        </w:rPr>
        <w:t xml:space="preserve">Les factures doivent être soldées </w:t>
      </w:r>
      <w:r w:rsidR="00B541D8">
        <w:rPr>
          <w:rFonts w:asciiTheme="majorHAnsi" w:hAnsiTheme="majorHAnsi" w:cstheme="majorHAnsi"/>
          <w:sz w:val="20"/>
          <w:szCs w:val="20"/>
          <w:u w:val="single"/>
        </w:rPr>
        <w:t>au plus tard</w:t>
      </w:r>
      <w:r w:rsidRPr="003705F3">
        <w:rPr>
          <w:rFonts w:asciiTheme="majorHAnsi" w:hAnsiTheme="majorHAnsi" w:cstheme="majorHAnsi"/>
          <w:sz w:val="20"/>
          <w:szCs w:val="20"/>
          <w:u w:val="single"/>
        </w:rPr>
        <w:t xml:space="preserve"> le 5 juin de l’année scolaire en cours.</w:t>
      </w:r>
    </w:p>
    <w:p w14:paraId="7E3553D2" w14:textId="77D6CFC5" w:rsidR="00B43B1C" w:rsidRPr="003705F3" w:rsidRDefault="00B43B1C" w:rsidP="002F3FAA">
      <w:pPr>
        <w:spacing w:after="0" w:line="240" w:lineRule="auto"/>
        <w:jc w:val="both"/>
        <w:rPr>
          <w:rFonts w:asciiTheme="majorHAnsi" w:hAnsiTheme="majorHAnsi" w:cstheme="majorHAnsi"/>
          <w:sz w:val="20"/>
          <w:szCs w:val="20"/>
        </w:rPr>
      </w:pPr>
      <w:r w:rsidRPr="003705F3">
        <w:rPr>
          <w:rFonts w:asciiTheme="majorHAnsi" w:hAnsiTheme="majorHAnsi" w:cstheme="majorHAnsi"/>
          <w:sz w:val="20"/>
          <w:szCs w:val="20"/>
        </w:rPr>
        <w:t>La facturation à 2 payeurs est possible pour les familles séparées. Chacun des payeurs devra fournir l</w:t>
      </w:r>
      <w:r w:rsidR="00362C5A" w:rsidRPr="003705F3">
        <w:rPr>
          <w:rFonts w:asciiTheme="majorHAnsi" w:hAnsiTheme="majorHAnsi" w:cstheme="majorHAnsi"/>
          <w:sz w:val="20"/>
          <w:szCs w:val="20"/>
        </w:rPr>
        <w:t>e</w:t>
      </w:r>
      <w:r w:rsidRPr="003705F3">
        <w:rPr>
          <w:rFonts w:asciiTheme="majorHAnsi" w:hAnsiTheme="majorHAnsi" w:cstheme="majorHAnsi"/>
          <w:sz w:val="20"/>
          <w:szCs w:val="20"/>
        </w:rPr>
        <w:t xml:space="preserve"> mandat SEPA de prélèvement signé. Cette demande doit </w:t>
      </w:r>
      <w:r w:rsidR="00362C5A" w:rsidRPr="003705F3">
        <w:rPr>
          <w:rFonts w:asciiTheme="majorHAnsi" w:hAnsiTheme="majorHAnsi" w:cstheme="majorHAnsi"/>
          <w:sz w:val="20"/>
          <w:szCs w:val="20"/>
        </w:rPr>
        <w:t xml:space="preserve">être adressée au service comptabilité et </w:t>
      </w:r>
      <w:r w:rsidRPr="003705F3">
        <w:rPr>
          <w:rFonts w:asciiTheme="majorHAnsi" w:hAnsiTheme="majorHAnsi" w:cstheme="majorHAnsi"/>
          <w:sz w:val="20"/>
          <w:szCs w:val="20"/>
        </w:rPr>
        <w:t xml:space="preserve">intervenir au plus tard </w:t>
      </w:r>
      <w:r w:rsidR="00362C5A" w:rsidRPr="003705F3">
        <w:rPr>
          <w:rFonts w:asciiTheme="majorHAnsi" w:hAnsiTheme="majorHAnsi" w:cstheme="majorHAnsi"/>
          <w:sz w:val="20"/>
          <w:szCs w:val="20"/>
        </w:rPr>
        <w:t>à la rentrée.</w:t>
      </w:r>
    </w:p>
    <w:p w14:paraId="66AB6859" w14:textId="77777777" w:rsidR="00362C5A" w:rsidRPr="003705F3" w:rsidRDefault="00362C5A" w:rsidP="00B43B1C">
      <w:pPr>
        <w:spacing w:after="0" w:line="240" w:lineRule="auto"/>
        <w:rPr>
          <w:rFonts w:asciiTheme="majorHAnsi" w:hAnsiTheme="majorHAnsi" w:cstheme="majorHAnsi"/>
          <w:sz w:val="20"/>
          <w:szCs w:val="20"/>
        </w:rPr>
      </w:pPr>
    </w:p>
    <w:p w14:paraId="3098ECFC" w14:textId="43B55E30" w:rsidR="00E25B95" w:rsidRDefault="00E25B95" w:rsidP="006D2CD8">
      <w:pPr>
        <w:spacing w:after="0" w:line="240" w:lineRule="auto"/>
        <w:jc w:val="both"/>
        <w:rPr>
          <w:rFonts w:asciiTheme="majorHAnsi" w:hAnsiTheme="majorHAnsi" w:cstheme="majorHAnsi"/>
          <w:b/>
          <w:color w:val="0070C0"/>
          <w:sz w:val="20"/>
          <w:szCs w:val="20"/>
          <w:u w:val="single"/>
        </w:rPr>
      </w:pPr>
      <w:r w:rsidRPr="003705F3">
        <w:rPr>
          <w:rFonts w:asciiTheme="majorHAnsi" w:hAnsiTheme="majorHAnsi" w:cstheme="majorHAnsi"/>
          <w:b/>
          <w:color w:val="0070C0"/>
          <w:sz w:val="20"/>
          <w:szCs w:val="20"/>
          <w:u w:val="single"/>
        </w:rPr>
        <w:t>IMPAYES :</w:t>
      </w:r>
    </w:p>
    <w:p w14:paraId="1FEB31F4" w14:textId="77777777" w:rsidR="00B541D8" w:rsidRPr="003705F3" w:rsidRDefault="00B541D8" w:rsidP="006D2CD8">
      <w:pPr>
        <w:spacing w:after="0" w:line="240" w:lineRule="auto"/>
        <w:jc w:val="both"/>
        <w:rPr>
          <w:rFonts w:asciiTheme="majorHAnsi" w:hAnsiTheme="majorHAnsi" w:cstheme="majorHAnsi"/>
          <w:b/>
          <w:color w:val="0070C0"/>
          <w:sz w:val="20"/>
          <w:szCs w:val="20"/>
          <w:u w:val="single"/>
        </w:rPr>
      </w:pPr>
    </w:p>
    <w:p w14:paraId="186E1AB1" w14:textId="6C7A72F4" w:rsidR="006D2CD8" w:rsidRPr="003705F3" w:rsidRDefault="006D2CD8" w:rsidP="002F3FAA">
      <w:pPr>
        <w:spacing w:after="0" w:line="240" w:lineRule="auto"/>
        <w:rPr>
          <w:rFonts w:asciiTheme="majorHAnsi" w:hAnsiTheme="majorHAnsi" w:cstheme="majorHAnsi"/>
          <w:sz w:val="20"/>
          <w:szCs w:val="20"/>
        </w:rPr>
      </w:pPr>
      <w:r w:rsidRPr="003705F3">
        <w:rPr>
          <w:rFonts w:asciiTheme="majorHAnsi" w:hAnsiTheme="majorHAnsi" w:cstheme="majorHAnsi"/>
          <w:sz w:val="20"/>
          <w:szCs w:val="20"/>
        </w:rPr>
        <w:t xml:space="preserve">L'établissement intentera toute action jugée nécessaire pour recouvrer les sommes impayées. </w:t>
      </w:r>
    </w:p>
    <w:p w14:paraId="5302AC9A" w14:textId="77777777" w:rsidR="006D2CD8" w:rsidRPr="003705F3" w:rsidRDefault="006D2CD8" w:rsidP="002F3FAA">
      <w:pPr>
        <w:spacing w:after="0" w:line="240" w:lineRule="auto"/>
        <w:rPr>
          <w:rFonts w:asciiTheme="majorHAnsi" w:hAnsiTheme="majorHAnsi" w:cstheme="majorHAnsi"/>
          <w:sz w:val="20"/>
          <w:szCs w:val="20"/>
        </w:rPr>
      </w:pPr>
      <w:r w:rsidRPr="003705F3">
        <w:rPr>
          <w:rFonts w:asciiTheme="majorHAnsi" w:hAnsiTheme="majorHAnsi" w:cstheme="majorHAnsi"/>
          <w:sz w:val="20"/>
          <w:szCs w:val="20"/>
        </w:rPr>
        <w:t>En outre, en cas d’impayés, l'établissement se réserve le droit de ne pas réinscrire l'élève l'année scolaire suivante.</w:t>
      </w:r>
    </w:p>
    <w:p w14:paraId="28A4618B" w14:textId="4619B006" w:rsidR="006D2CD8" w:rsidRDefault="006D2CD8" w:rsidP="002F3FAA">
      <w:pPr>
        <w:rPr>
          <w:rFonts w:asciiTheme="majorHAnsi" w:hAnsiTheme="majorHAnsi" w:cstheme="majorHAnsi"/>
          <w:sz w:val="20"/>
          <w:szCs w:val="20"/>
        </w:rPr>
      </w:pPr>
    </w:p>
    <w:p w14:paraId="0EEEC062" w14:textId="77777777" w:rsidR="006D2CD8" w:rsidRPr="003705F3" w:rsidRDefault="006D2CD8" w:rsidP="006D2CD8">
      <w:pPr>
        <w:rPr>
          <w:rFonts w:asciiTheme="majorHAnsi" w:hAnsiTheme="majorHAnsi" w:cstheme="majorHAnsi"/>
          <w:sz w:val="20"/>
          <w:szCs w:val="20"/>
        </w:rPr>
      </w:pPr>
    </w:p>
    <w:p w14:paraId="4DCD4E81" w14:textId="77777777" w:rsidR="00B636D8" w:rsidRPr="003705F3" w:rsidRDefault="00B636D8">
      <w:pPr>
        <w:rPr>
          <w:rFonts w:asciiTheme="majorHAnsi" w:hAnsiTheme="majorHAnsi" w:cstheme="majorHAnsi"/>
          <w:sz w:val="20"/>
          <w:szCs w:val="20"/>
        </w:rPr>
      </w:pPr>
    </w:p>
    <w:sectPr w:rsidR="00B636D8" w:rsidRPr="003705F3" w:rsidSect="002F3FAA">
      <w:headerReference w:type="even" r:id="rId8"/>
      <w:headerReference w:type="default" r:id="rId9"/>
      <w:footerReference w:type="even" r:id="rId10"/>
      <w:footerReference w:type="default" r:id="rId11"/>
      <w:headerReference w:type="first" r:id="rId12"/>
      <w:footerReference w:type="first" r:id="rId13"/>
      <w:pgSz w:w="11906" w:h="16838"/>
      <w:pgMar w:top="680" w:right="567" w:bottom="68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F4C67" w14:textId="77777777" w:rsidR="005A27F4" w:rsidRDefault="005A27F4" w:rsidP="005A27F4">
      <w:pPr>
        <w:spacing w:after="0" w:line="240" w:lineRule="auto"/>
      </w:pPr>
      <w:r>
        <w:separator/>
      </w:r>
    </w:p>
  </w:endnote>
  <w:endnote w:type="continuationSeparator" w:id="0">
    <w:p w14:paraId="285DF1B0" w14:textId="77777777" w:rsidR="005A27F4" w:rsidRDefault="005A27F4" w:rsidP="005A2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altName w:val="Calibri"/>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5684" w14:textId="77777777" w:rsidR="005A27F4" w:rsidRDefault="005A27F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959639"/>
      <w:docPartObj>
        <w:docPartGallery w:val="Page Numbers (Bottom of Page)"/>
        <w:docPartUnique/>
      </w:docPartObj>
    </w:sdtPr>
    <w:sdtEndPr/>
    <w:sdtContent>
      <w:sdt>
        <w:sdtPr>
          <w:id w:val="-1769616900"/>
          <w:docPartObj>
            <w:docPartGallery w:val="Page Numbers (Top of Page)"/>
            <w:docPartUnique/>
          </w:docPartObj>
        </w:sdtPr>
        <w:sdtEndPr/>
        <w:sdtContent>
          <w:p w14:paraId="0C89265D" w14:textId="5E1701F4" w:rsidR="005A27F4" w:rsidRDefault="005A27F4">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FBCBDD4" w14:textId="77777777" w:rsidR="005A27F4" w:rsidRDefault="005A27F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EDBF5" w14:textId="77777777" w:rsidR="005A27F4" w:rsidRDefault="005A27F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B1574" w14:textId="77777777" w:rsidR="005A27F4" w:rsidRDefault="005A27F4" w:rsidP="005A27F4">
      <w:pPr>
        <w:spacing w:after="0" w:line="240" w:lineRule="auto"/>
      </w:pPr>
      <w:r>
        <w:separator/>
      </w:r>
    </w:p>
  </w:footnote>
  <w:footnote w:type="continuationSeparator" w:id="0">
    <w:p w14:paraId="6697906E" w14:textId="77777777" w:rsidR="005A27F4" w:rsidRDefault="005A27F4" w:rsidP="005A2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6F25B" w14:textId="77777777" w:rsidR="005A27F4" w:rsidRDefault="005A27F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DA4E1" w14:textId="77777777" w:rsidR="005A27F4" w:rsidRDefault="005A27F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476B2" w14:textId="77777777" w:rsidR="005A27F4" w:rsidRDefault="005A27F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35041"/>
    <w:multiLevelType w:val="hybridMultilevel"/>
    <w:tmpl w:val="8C0C3FE8"/>
    <w:lvl w:ilvl="0" w:tplc="0FF0C3C8">
      <w:start w:val="8"/>
      <w:numFmt w:val="bullet"/>
      <w:lvlText w:val=""/>
      <w:lvlJc w:val="left"/>
      <w:pPr>
        <w:ind w:left="720" w:hanging="360"/>
      </w:pPr>
      <w:rPr>
        <w:rFonts w:ascii="Symbol" w:eastAsiaTheme="minorHAnsi" w:hAnsi="Symbol" w:cstheme="minorHAnsi" w:hint="default"/>
        <w:color w:val="00B0F0"/>
        <w:u w:val="doub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243FA5"/>
    <w:multiLevelType w:val="hybridMultilevel"/>
    <w:tmpl w:val="70365528"/>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 w15:restartNumberingAfterBreak="0">
    <w:nsid w:val="10E7222F"/>
    <w:multiLevelType w:val="hybridMultilevel"/>
    <w:tmpl w:val="CBFAAB00"/>
    <w:lvl w:ilvl="0" w:tplc="25988E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14817DC"/>
    <w:multiLevelType w:val="hybridMultilevel"/>
    <w:tmpl w:val="4BF69886"/>
    <w:lvl w:ilvl="0" w:tplc="DD743100">
      <w:start w:val="8"/>
      <w:numFmt w:val="bullet"/>
      <w:lvlText w:val=""/>
      <w:lvlJc w:val="left"/>
      <w:pPr>
        <w:ind w:left="1080" w:hanging="360"/>
      </w:pPr>
      <w:rPr>
        <w:rFonts w:ascii="Symbol" w:eastAsiaTheme="minorHAnsi" w:hAnsi="Symbol" w:cstheme="minorHAnsi" w:hint="default"/>
        <w:u w:val="doubl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5C84D6F"/>
    <w:multiLevelType w:val="hybridMultilevel"/>
    <w:tmpl w:val="C0D428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E757A6"/>
    <w:multiLevelType w:val="hybridMultilevel"/>
    <w:tmpl w:val="2758E1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BDA1DEF"/>
    <w:multiLevelType w:val="hybridMultilevel"/>
    <w:tmpl w:val="1A4E8B6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0546913"/>
    <w:multiLevelType w:val="hybridMultilevel"/>
    <w:tmpl w:val="5CA80778"/>
    <w:lvl w:ilvl="0" w:tplc="F5F68B2C">
      <w:start w:val="1"/>
      <w:numFmt w:val="bullet"/>
      <w:lvlText w:val=""/>
      <w:lvlJc w:val="left"/>
      <w:pPr>
        <w:ind w:left="720" w:hanging="360"/>
      </w:pPr>
      <w:rPr>
        <w:rFonts w:ascii="Symbol" w:hAnsi="Symbol"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840A14"/>
    <w:multiLevelType w:val="hybridMultilevel"/>
    <w:tmpl w:val="9CE8FCCC"/>
    <w:lvl w:ilvl="0" w:tplc="4FE2F04E">
      <w:start w:val="2"/>
      <w:numFmt w:val="bullet"/>
      <w:lvlText w:val=""/>
      <w:lvlJc w:val="left"/>
      <w:pPr>
        <w:ind w:left="720" w:hanging="360"/>
      </w:pPr>
      <w:rPr>
        <w:rFonts w:ascii="Symbol" w:eastAsiaTheme="minorHAnsi" w:hAnsi="Symbol" w:cstheme="minorHAnsi" w:hint="default"/>
        <w:u w:val="doub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F36E5B"/>
    <w:multiLevelType w:val="hybridMultilevel"/>
    <w:tmpl w:val="28385AE6"/>
    <w:lvl w:ilvl="0" w:tplc="22A69F50">
      <w:start w:val="3"/>
      <w:numFmt w:val="bullet"/>
      <w:lvlText w:val="-"/>
      <w:lvlJc w:val="left"/>
      <w:pPr>
        <w:ind w:left="720" w:hanging="360"/>
      </w:pPr>
      <w:rPr>
        <w:rFonts w:ascii="Fira Sans Light" w:eastAsiaTheme="minorHAnsi" w:hAnsi="Fira Sans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B1371F"/>
    <w:multiLevelType w:val="hybridMultilevel"/>
    <w:tmpl w:val="11CAD084"/>
    <w:lvl w:ilvl="0" w:tplc="77963E58">
      <w:start w:val="7"/>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1" w15:restartNumberingAfterBreak="0">
    <w:nsid w:val="30D80D0A"/>
    <w:multiLevelType w:val="hybridMultilevel"/>
    <w:tmpl w:val="783AA828"/>
    <w:lvl w:ilvl="0" w:tplc="3DD4501A">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16D6C68"/>
    <w:multiLevelType w:val="hybridMultilevel"/>
    <w:tmpl w:val="CDD027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2786F13"/>
    <w:multiLevelType w:val="hybridMultilevel"/>
    <w:tmpl w:val="44F614BE"/>
    <w:lvl w:ilvl="0" w:tplc="AFDC1BC2">
      <w:start w:val="8"/>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4142220"/>
    <w:multiLevelType w:val="hybridMultilevel"/>
    <w:tmpl w:val="C3BC766A"/>
    <w:lvl w:ilvl="0" w:tplc="95963588">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732" w:hanging="360"/>
      </w:pPr>
      <w:rPr>
        <w:rFonts w:ascii="Courier New" w:hAnsi="Courier New" w:cs="Courier New" w:hint="default"/>
      </w:rPr>
    </w:lvl>
    <w:lvl w:ilvl="2" w:tplc="040C0005" w:tentative="1">
      <w:start w:val="1"/>
      <w:numFmt w:val="bullet"/>
      <w:lvlText w:val=""/>
      <w:lvlJc w:val="left"/>
      <w:pPr>
        <w:ind w:left="1452" w:hanging="360"/>
      </w:pPr>
      <w:rPr>
        <w:rFonts w:ascii="Wingdings" w:hAnsi="Wingdings" w:hint="default"/>
      </w:rPr>
    </w:lvl>
    <w:lvl w:ilvl="3" w:tplc="040C0001" w:tentative="1">
      <w:start w:val="1"/>
      <w:numFmt w:val="bullet"/>
      <w:lvlText w:val=""/>
      <w:lvlJc w:val="left"/>
      <w:pPr>
        <w:ind w:left="2172" w:hanging="360"/>
      </w:pPr>
      <w:rPr>
        <w:rFonts w:ascii="Symbol" w:hAnsi="Symbol" w:hint="default"/>
      </w:rPr>
    </w:lvl>
    <w:lvl w:ilvl="4" w:tplc="040C0003" w:tentative="1">
      <w:start w:val="1"/>
      <w:numFmt w:val="bullet"/>
      <w:lvlText w:val="o"/>
      <w:lvlJc w:val="left"/>
      <w:pPr>
        <w:ind w:left="2892" w:hanging="360"/>
      </w:pPr>
      <w:rPr>
        <w:rFonts w:ascii="Courier New" w:hAnsi="Courier New" w:cs="Courier New" w:hint="default"/>
      </w:rPr>
    </w:lvl>
    <w:lvl w:ilvl="5" w:tplc="040C0005" w:tentative="1">
      <w:start w:val="1"/>
      <w:numFmt w:val="bullet"/>
      <w:lvlText w:val=""/>
      <w:lvlJc w:val="left"/>
      <w:pPr>
        <w:ind w:left="3612" w:hanging="360"/>
      </w:pPr>
      <w:rPr>
        <w:rFonts w:ascii="Wingdings" w:hAnsi="Wingdings" w:hint="default"/>
      </w:rPr>
    </w:lvl>
    <w:lvl w:ilvl="6" w:tplc="040C0001" w:tentative="1">
      <w:start w:val="1"/>
      <w:numFmt w:val="bullet"/>
      <w:lvlText w:val=""/>
      <w:lvlJc w:val="left"/>
      <w:pPr>
        <w:ind w:left="4332" w:hanging="360"/>
      </w:pPr>
      <w:rPr>
        <w:rFonts w:ascii="Symbol" w:hAnsi="Symbol" w:hint="default"/>
      </w:rPr>
    </w:lvl>
    <w:lvl w:ilvl="7" w:tplc="040C0003" w:tentative="1">
      <w:start w:val="1"/>
      <w:numFmt w:val="bullet"/>
      <w:lvlText w:val="o"/>
      <w:lvlJc w:val="left"/>
      <w:pPr>
        <w:ind w:left="5052" w:hanging="360"/>
      </w:pPr>
      <w:rPr>
        <w:rFonts w:ascii="Courier New" w:hAnsi="Courier New" w:cs="Courier New" w:hint="default"/>
      </w:rPr>
    </w:lvl>
    <w:lvl w:ilvl="8" w:tplc="040C0005" w:tentative="1">
      <w:start w:val="1"/>
      <w:numFmt w:val="bullet"/>
      <w:lvlText w:val=""/>
      <w:lvlJc w:val="left"/>
      <w:pPr>
        <w:ind w:left="5772" w:hanging="360"/>
      </w:pPr>
      <w:rPr>
        <w:rFonts w:ascii="Wingdings" w:hAnsi="Wingdings" w:hint="default"/>
      </w:rPr>
    </w:lvl>
  </w:abstractNum>
  <w:abstractNum w:abstractNumId="15" w15:restartNumberingAfterBreak="0">
    <w:nsid w:val="370B5C5C"/>
    <w:multiLevelType w:val="hybridMultilevel"/>
    <w:tmpl w:val="08588F8C"/>
    <w:lvl w:ilvl="0" w:tplc="3DD4501A">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AA33592"/>
    <w:multiLevelType w:val="hybridMultilevel"/>
    <w:tmpl w:val="07C44A8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400D7C51"/>
    <w:multiLevelType w:val="hybridMultilevel"/>
    <w:tmpl w:val="F30CCA70"/>
    <w:lvl w:ilvl="0" w:tplc="27AC441A">
      <w:start w:val="2"/>
      <w:numFmt w:val="bullet"/>
      <w:lvlText w:val="-"/>
      <w:lvlJc w:val="left"/>
      <w:pPr>
        <w:ind w:left="720" w:hanging="360"/>
      </w:pPr>
      <w:rPr>
        <w:rFonts w:ascii="Calibri Light" w:eastAsia="Times New Roman" w:hAnsi="Calibri Light" w:cs="Calibri Light"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F96B11"/>
    <w:multiLevelType w:val="hybridMultilevel"/>
    <w:tmpl w:val="136A4E9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6C242D6"/>
    <w:multiLevelType w:val="hybridMultilevel"/>
    <w:tmpl w:val="7A4889EE"/>
    <w:lvl w:ilvl="0" w:tplc="8876B8F0">
      <w:start w:val="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DF3FF8"/>
    <w:multiLevelType w:val="hybridMultilevel"/>
    <w:tmpl w:val="F85CAC6A"/>
    <w:lvl w:ilvl="0" w:tplc="84C4C026">
      <w:numFmt w:val="bullet"/>
      <w:lvlText w:val=""/>
      <w:lvlJc w:val="left"/>
      <w:pPr>
        <w:ind w:left="720" w:hanging="360"/>
      </w:pPr>
      <w:rPr>
        <w:rFonts w:ascii="Symbol" w:eastAsia="Times New Roman"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58176E6"/>
    <w:multiLevelType w:val="hybridMultilevel"/>
    <w:tmpl w:val="DABA9D22"/>
    <w:lvl w:ilvl="0" w:tplc="140EB2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D67B11"/>
    <w:multiLevelType w:val="hybridMultilevel"/>
    <w:tmpl w:val="C520142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75017D2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19782C"/>
    <w:multiLevelType w:val="hybridMultilevel"/>
    <w:tmpl w:val="ED2EA4E8"/>
    <w:lvl w:ilvl="0" w:tplc="CD54A38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DC77EB2"/>
    <w:multiLevelType w:val="hybridMultilevel"/>
    <w:tmpl w:val="5B74C850"/>
    <w:lvl w:ilvl="0" w:tplc="26061A10">
      <w:start w:val="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4"/>
  </w:num>
  <w:num w:numId="4">
    <w:abstractNumId w:val="12"/>
  </w:num>
  <w:num w:numId="5">
    <w:abstractNumId w:val="2"/>
  </w:num>
  <w:num w:numId="6">
    <w:abstractNumId w:val="21"/>
  </w:num>
  <w:num w:numId="7">
    <w:abstractNumId w:val="18"/>
  </w:num>
  <w:num w:numId="8">
    <w:abstractNumId w:val="9"/>
  </w:num>
  <w:num w:numId="9">
    <w:abstractNumId w:val="24"/>
  </w:num>
  <w:num w:numId="10">
    <w:abstractNumId w:val="20"/>
  </w:num>
  <w:num w:numId="11">
    <w:abstractNumId w:val="10"/>
  </w:num>
  <w:num w:numId="12">
    <w:abstractNumId w:val="0"/>
  </w:num>
  <w:num w:numId="13">
    <w:abstractNumId w:val="3"/>
  </w:num>
  <w:num w:numId="14">
    <w:abstractNumId w:val="11"/>
  </w:num>
  <w:num w:numId="15">
    <w:abstractNumId w:val="8"/>
  </w:num>
  <w:num w:numId="16">
    <w:abstractNumId w:val="7"/>
  </w:num>
  <w:num w:numId="17">
    <w:abstractNumId w:val="25"/>
  </w:num>
  <w:num w:numId="18">
    <w:abstractNumId w:val="19"/>
  </w:num>
  <w:num w:numId="19">
    <w:abstractNumId w:val="17"/>
  </w:num>
  <w:num w:numId="20">
    <w:abstractNumId w:val="5"/>
  </w:num>
  <w:num w:numId="21">
    <w:abstractNumId w:val="15"/>
  </w:num>
  <w:num w:numId="22">
    <w:abstractNumId w:val="22"/>
  </w:num>
  <w:num w:numId="23">
    <w:abstractNumId w:val="16"/>
  </w:num>
  <w:num w:numId="24">
    <w:abstractNumId w:val="6"/>
  </w:num>
  <w:num w:numId="25">
    <w:abstractNumId w:val="4"/>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5C"/>
    <w:rsid w:val="0008399E"/>
    <w:rsid w:val="000D1EC0"/>
    <w:rsid w:val="000E025B"/>
    <w:rsid w:val="00193FE2"/>
    <w:rsid w:val="001C2CD2"/>
    <w:rsid w:val="002538F8"/>
    <w:rsid w:val="002831CD"/>
    <w:rsid w:val="002B1B50"/>
    <w:rsid w:val="002B3D8E"/>
    <w:rsid w:val="002B7443"/>
    <w:rsid w:val="002E7D71"/>
    <w:rsid w:val="002F3FAA"/>
    <w:rsid w:val="003250A0"/>
    <w:rsid w:val="003304C0"/>
    <w:rsid w:val="00362C5A"/>
    <w:rsid w:val="00364E73"/>
    <w:rsid w:val="003705F3"/>
    <w:rsid w:val="003717A3"/>
    <w:rsid w:val="00385BF4"/>
    <w:rsid w:val="003B08F9"/>
    <w:rsid w:val="00410908"/>
    <w:rsid w:val="004343A1"/>
    <w:rsid w:val="00473BD1"/>
    <w:rsid w:val="00493454"/>
    <w:rsid w:val="004B031B"/>
    <w:rsid w:val="004D6157"/>
    <w:rsid w:val="004E5BFF"/>
    <w:rsid w:val="00507965"/>
    <w:rsid w:val="0056467A"/>
    <w:rsid w:val="00595EFA"/>
    <w:rsid w:val="005A2288"/>
    <w:rsid w:val="005A27F4"/>
    <w:rsid w:val="005A5279"/>
    <w:rsid w:val="00607170"/>
    <w:rsid w:val="006327C8"/>
    <w:rsid w:val="006C1D3E"/>
    <w:rsid w:val="006C5B50"/>
    <w:rsid w:val="006D2CD8"/>
    <w:rsid w:val="007307BE"/>
    <w:rsid w:val="00774B5C"/>
    <w:rsid w:val="00795ED8"/>
    <w:rsid w:val="007A25E0"/>
    <w:rsid w:val="008463BA"/>
    <w:rsid w:val="00883F86"/>
    <w:rsid w:val="008C075A"/>
    <w:rsid w:val="008C2781"/>
    <w:rsid w:val="0090214A"/>
    <w:rsid w:val="009213BC"/>
    <w:rsid w:val="00952658"/>
    <w:rsid w:val="009607F5"/>
    <w:rsid w:val="009651A6"/>
    <w:rsid w:val="00986361"/>
    <w:rsid w:val="00A104EF"/>
    <w:rsid w:val="00AA3453"/>
    <w:rsid w:val="00AE1767"/>
    <w:rsid w:val="00AF6EAC"/>
    <w:rsid w:val="00B43B1C"/>
    <w:rsid w:val="00B541D8"/>
    <w:rsid w:val="00B636D8"/>
    <w:rsid w:val="00B769F7"/>
    <w:rsid w:val="00CD6AC2"/>
    <w:rsid w:val="00CE7542"/>
    <w:rsid w:val="00D36674"/>
    <w:rsid w:val="00D82F99"/>
    <w:rsid w:val="00E25B95"/>
    <w:rsid w:val="00E3738E"/>
    <w:rsid w:val="00E865D9"/>
    <w:rsid w:val="00EA43F0"/>
    <w:rsid w:val="00F24683"/>
    <w:rsid w:val="00F65506"/>
    <w:rsid w:val="00FA2960"/>
    <w:rsid w:val="00FC565C"/>
    <w:rsid w:val="00FF35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6E82"/>
  <w15:chartTrackingRefBased/>
  <w15:docId w15:val="{B629EE80-92B1-4FB3-AEB8-7D11C518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D2CD8"/>
    <w:pPr>
      <w:ind w:left="720"/>
      <w:contextualSpacing/>
    </w:pPr>
  </w:style>
  <w:style w:type="table" w:styleId="Grilledutableau">
    <w:name w:val="Table Grid"/>
    <w:basedOn w:val="TableauNormal"/>
    <w:uiPriority w:val="99"/>
    <w:rsid w:val="006D2CD8"/>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D2CD8"/>
    <w:rPr>
      <w:color w:val="0563C1" w:themeColor="hyperlink"/>
      <w:u w:val="single"/>
    </w:rPr>
  </w:style>
  <w:style w:type="character" w:styleId="Mentionnonrsolue">
    <w:name w:val="Unresolved Mention"/>
    <w:basedOn w:val="Policepardfaut"/>
    <w:uiPriority w:val="99"/>
    <w:semiHidden/>
    <w:unhideWhenUsed/>
    <w:rsid w:val="0090214A"/>
    <w:rPr>
      <w:color w:val="605E5C"/>
      <w:shd w:val="clear" w:color="auto" w:fill="E1DFDD"/>
    </w:rPr>
  </w:style>
  <w:style w:type="paragraph" w:styleId="En-tte">
    <w:name w:val="header"/>
    <w:basedOn w:val="Normal"/>
    <w:link w:val="En-tteCar"/>
    <w:uiPriority w:val="99"/>
    <w:unhideWhenUsed/>
    <w:rsid w:val="005A27F4"/>
    <w:pPr>
      <w:tabs>
        <w:tab w:val="center" w:pos="4536"/>
        <w:tab w:val="right" w:pos="9072"/>
      </w:tabs>
      <w:spacing w:after="0" w:line="240" w:lineRule="auto"/>
    </w:pPr>
  </w:style>
  <w:style w:type="character" w:customStyle="1" w:styleId="En-tteCar">
    <w:name w:val="En-tête Car"/>
    <w:basedOn w:val="Policepardfaut"/>
    <w:link w:val="En-tte"/>
    <w:uiPriority w:val="99"/>
    <w:rsid w:val="005A27F4"/>
  </w:style>
  <w:style w:type="paragraph" w:styleId="Pieddepage">
    <w:name w:val="footer"/>
    <w:basedOn w:val="Normal"/>
    <w:link w:val="PieddepageCar"/>
    <w:uiPriority w:val="99"/>
    <w:unhideWhenUsed/>
    <w:rsid w:val="005A27F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2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1882</Words>
  <Characters>10355</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Chatenoud</dc:creator>
  <cp:keywords/>
  <dc:description/>
  <cp:lastModifiedBy>Adeline Broc</cp:lastModifiedBy>
  <cp:revision>11</cp:revision>
  <cp:lastPrinted>2026-09-15T13:23:00Z</cp:lastPrinted>
  <dcterms:created xsi:type="dcterms:W3CDTF">2026-09-15T13:05:00Z</dcterms:created>
  <dcterms:modified xsi:type="dcterms:W3CDTF">2026-09-28T12:32:00Z</dcterms:modified>
</cp:coreProperties>
</file>