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3D74C" w14:textId="734059D8" w:rsidR="00CF19BA" w:rsidRPr="001039E0" w:rsidRDefault="00B636D8" w:rsidP="001039E0">
      <w:r>
        <w:rPr>
          <w:noProof/>
        </w:rPr>
        <mc:AlternateContent>
          <mc:Choice Requires="wps">
            <w:drawing>
              <wp:anchor distT="0" distB="0" distL="114300" distR="114300" simplePos="0" relativeHeight="251659264" behindDoc="0" locked="0" layoutInCell="1" allowOverlap="1" wp14:anchorId="2FE6BAB2" wp14:editId="6FC52D54">
                <wp:simplePos x="0" y="0"/>
                <wp:positionH relativeFrom="column">
                  <wp:posOffset>1433755</wp:posOffset>
                </wp:positionH>
                <wp:positionV relativeFrom="paragraph">
                  <wp:posOffset>-43917</wp:posOffset>
                </wp:positionV>
                <wp:extent cx="4096512" cy="870509"/>
                <wp:effectExtent l="0" t="0" r="18415" b="25400"/>
                <wp:wrapNone/>
                <wp:docPr id="3" name="Rectangle : coins arrondis 3"/>
                <wp:cNvGraphicFramePr/>
                <a:graphic xmlns:a="http://schemas.openxmlformats.org/drawingml/2006/main">
                  <a:graphicData uri="http://schemas.microsoft.com/office/word/2010/wordprocessingShape">
                    <wps:wsp>
                      <wps:cNvSpPr/>
                      <wps:spPr>
                        <a:xfrm>
                          <a:off x="0" y="0"/>
                          <a:ext cx="4096512" cy="870509"/>
                        </a:xfrm>
                        <a:prstGeom prst="round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14:paraId="4ACAD1E8" w14:textId="23857AC3" w:rsidR="00B636D8" w:rsidRPr="00AF441C" w:rsidRDefault="00B07F2F" w:rsidP="00B636D8">
                            <w:pPr>
                              <w:jc w:val="center"/>
                              <w:rPr>
                                <w:rFonts w:asciiTheme="majorHAnsi" w:hAnsiTheme="majorHAnsi" w:cstheme="majorHAnsi"/>
                                <w:b/>
                                <w:color w:val="000000" w:themeColor="text1"/>
                              </w:rPr>
                            </w:pPr>
                            <w:r w:rsidRPr="00AF441C">
                              <w:rPr>
                                <w:rFonts w:asciiTheme="majorHAnsi" w:hAnsiTheme="majorHAnsi" w:cstheme="majorHAnsi"/>
                                <w:b/>
                                <w:color w:val="000000" w:themeColor="text1"/>
                              </w:rPr>
                              <w:t>INSTITUTION SAINTE-THERESE</w:t>
                            </w:r>
                          </w:p>
                          <w:p w14:paraId="52C36308" w14:textId="17798D09" w:rsidR="00B07F2F" w:rsidRPr="00AF441C" w:rsidRDefault="00B07F2F" w:rsidP="00B636D8">
                            <w:pPr>
                              <w:jc w:val="center"/>
                              <w:rPr>
                                <w:rFonts w:asciiTheme="majorHAnsi" w:hAnsiTheme="majorHAnsi" w:cstheme="majorHAnsi"/>
                                <w:b/>
                                <w:color w:val="000000" w:themeColor="text1"/>
                              </w:rPr>
                            </w:pPr>
                            <w:r w:rsidRPr="00AF441C">
                              <w:rPr>
                                <w:rFonts w:asciiTheme="majorHAnsi" w:hAnsiTheme="majorHAnsi" w:cstheme="majorHAnsi"/>
                                <w:b/>
                                <w:color w:val="000000" w:themeColor="text1"/>
                              </w:rPr>
                              <w:t>ETABLISSEMENT CATHOLIQUE PRIVE D’ENSEIGNEMENT ASSOCIE A L’ETAT PAR CONTRAT D’ASSOCIATION</w:t>
                            </w:r>
                          </w:p>
                          <w:p w14:paraId="2D246225" w14:textId="77777777" w:rsidR="00B07F2F" w:rsidRDefault="00B07F2F" w:rsidP="00B636D8">
                            <w:pPr>
                              <w:jc w:val="center"/>
                              <w:rPr>
                                <w:rFonts w:asciiTheme="majorHAnsi" w:hAnsiTheme="majorHAnsi" w:cstheme="majorHAnsi"/>
                                <w:color w:val="000000" w:themeColor="text1"/>
                              </w:rPr>
                            </w:pPr>
                          </w:p>
                          <w:p w14:paraId="58D966D3" w14:textId="77777777" w:rsidR="00B07F2F" w:rsidRPr="00CF19BA" w:rsidRDefault="00B07F2F" w:rsidP="00B636D8">
                            <w:pPr>
                              <w:jc w:val="center"/>
                              <w:rPr>
                                <w:rFonts w:asciiTheme="majorHAnsi" w:hAnsiTheme="majorHAnsi" w:cstheme="majorHAnsi"/>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E6BAB2" id="Rectangle : coins arrondis 3" o:spid="_x0000_s1026" style="position:absolute;margin-left:112.9pt;margin-top:-3.45pt;width:322.55pt;height:6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" fillcolor="#f6f8fc [180]" strokecolor="#1f3763 [1604]" strokeweight="1pt">
                <v:fill color2="#c7d4ed [980]" colors="0 #f6f8fc;48497f #abc0e4;54395f #abc0e4;1 #c7d5ed" focus="100%" type="gradient"/>
                <v:stroke joinstyle="miter"/>
                <v:textbox>
                  <w:txbxContent>
                    <w:p w14:paraId="4ACAD1E8" w14:textId="23857AC3" w:rsidR="00B636D8" w:rsidRPr="00AF441C" w:rsidRDefault="00B07F2F" w:rsidP="00B636D8">
                      <w:pPr>
                        <w:jc w:val="center"/>
                        <w:rPr>
                          <w:rFonts w:asciiTheme="majorHAnsi" w:hAnsiTheme="majorHAnsi" w:cstheme="majorHAnsi"/>
                          <w:b/>
                          <w:color w:val="000000" w:themeColor="text1"/>
                        </w:rPr>
                      </w:pPr>
                      <w:r w:rsidRPr="00AF441C">
                        <w:rPr>
                          <w:rFonts w:asciiTheme="majorHAnsi" w:hAnsiTheme="majorHAnsi" w:cstheme="majorHAnsi"/>
                          <w:b/>
                          <w:color w:val="000000" w:themeColor="text1"/>
                        </w:rPr>
                        <w:t>INSTITUTION SAINTE-THERESE</w:t>
                      </w:r>
                    </w:p>
                    <w:p w14:paraId="52C36308" w14:textId="17798D09" w:rsidR="00B07F2F" w:rsidRPr="00AF441C" w:rsidRDefault="00B07F2F" w:rsidP="00B636D8">
                      <w:pPr>
                        <w:jc w:val="center"/>
                        <w:rPr>
                          <w:rFonts w:asciiTheme="majorHAnsi" w:hAnsiTheme="majorHAnsi" w:cstheme="majorHAnsi"/>
                          <w:b/>
                          <w:color w:val="000000" w:themeColor="text1"/>
                        </w:rPr>
                      </w:pPr>
                      <w:r w:rsidRPr="00AF441C">
                        <w:rPr>
                          <w:rFonts w:asciiTheme="majorHAnsi" w:hAnsiTheme="majorHAnsi" w:cstheme="majorHAnsi"/>
                          <w:b/>
                          <w:color w:val="000000" w:themeColor="text1"/>
                        </w:rPr>
                        <w:t>ETABLISSEMENT CATHOLIQUE PRIVE D’ENSEIGNEMENT ASSOCIE A L’ETAT PAR CONTRAT D’ASSOCIATION</w:t>
                      </w:r>
                    </w:p>
                    <w:p w14:paraId="2D246225" w14:textId="77777777" w:rsidR="00B07F2F" w:rsidRDefault="00B07F2F" w:rsidP="00B636D8">
                      <w:pPr>
                        <w:jc w:val="center"/>
                        <w:rPr>
                          <w:rFonts w:asciiTheme="majorHAnsi" w:hAnsiTheme="majorHAnsi" w:cstheme="majorHAnsi"/>
                          <w:color w:val="000000" w:themeColor="text1"/>
                        </w:rPr>
                      </w:pPr>
                    </w:p>
                    <w:p w14:paraId="58D966D3" w14:textId="77777777" w:rsidR="00B07F2F" w:rsidRPr="00CF19BA" w:rsidRDefault="00B07F2F" w:rsidP="00B636D8">
                      <w:pPr>
                        <w:jc w:val="center"/>
                        <w:rPr>
                          <w:rFonts w:asciiTheme="majorHAnsi" w:hAnsiTheme="majorHAnsi" w:cstheme="majorHAnsi"/>
                          <w:color w:val="000000" w:themeColor="text1"/>
                        </w:rPr>
                      </w:pPr>
                    </w:p>
                  </w:txbxContent>
                </v:textbox>
              </v:roundrect>
            </w:pict>
          </mc:Fallback>
        </mc:AlternateContent>
      </w:r>
      <w:r>
        <w:rPr>
          <w:noProof/>
        </w:rPr>
        <w:drawing>
          <wp:inline distT="0" distB="0" distL="0" distR="0" wp14:anchorId="46A647DB" wp14:editId="0A4075FF">
            <wp:extent cx="1046073" cy="993213"/>
            <wp:effectExtent l="0" t="0" r="190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5.png"/>
                    <pic:cNvPicPr/>
                  </pic:nvPicPr>
                  <pic:blipFill>
                    <a:blip r:embed="rId7">
                      <a:extLst>
                        <a:ext uri="{28A0092B-C50C-407E-A947-70E740481C1C}">
                          <a14:useLocalDpi xmlns:a14="http://schemas.microsoft.com/office/drawing/2010/main" val="0"/>
                        </a:ext>
                      </a:extLst>
                    </a:blip>
                    <a:stretch>
                      <a:fillRect/>
                    </a:stretch>
                  </pic:blipFill>
                  <pic:spPr>
                    <a:xfrm>
                      <a:off x="0" y="0"/>
                      <a:ext cx="1067128" cy="1013204"/>
                    </a:xfrm>
                    <a:prstGeom prst="rect">
                      <a:avLst/>
                    </a:prstGeom>
                  </pic:spPr>
                </pic:pic>
              </a:graphicData>
            </a:graphic>
          </wp:inline>
        </w:drawing>
      </w:r>
    </w:p>
    <w:p w14:paraId="353BF79D" w14:textId="543EEFC4" w:rsidR="00037977" w:rsidRDefault="00B07F2F" w:rsidP="001039E0">
      <w:pPr>
        <w:tabs>
          <w:tab w:val="left" w:pos="3300"/>
        </w:tabs>
        <w:jc w:val="center"/>
        <w:rPr>
          <w:rFonts w:asciiTheme="majorHAnsi" w:hAnsiTheme="majorHAnsi" w:cstheme="majorHAnsi"/>
          <w:b/>
          <w:bCs/>
          <w:iCs/>
          <w:sz w:val="28"/>
          <w:szCs w:val="28"/>
        </w:rPr>
      </w:pPr>
      <w:r w:rsidRPr="00AF441C">
        <w:rPr>
          <w:rFonts w:asciiTheme="majorHAnsi" w:hAnsiTheme="majorHAnsi" w:cstheme="majorHAnsi"/>
          <w:b/>
          <w:bCs/>
          <w:iCs/>
          <w:sz w:val="28"/>
          <w:szCs w:val="28"/>
        </w:rPr>
        <w:t>CONTRAT DE SCOLARISATION 202</w:t>
      </w:r>
      <w:r w:rsidR="005571DB">
        <w:rPr>
          <w:rFonts w:asciiTheme="majorHAnsi" w:hAnsiTheme="majorHAnsi" w:cstheme="majorHAnsi"/>
          <w:b/>
          <w:bCs/>
          <w:iCs/>
          <w:sz w:val="28"/>
          <w:szCs w:val="28"/>
        </w:rPr>
        <w:t>7</w:t>
      </w:r>
      <w:r w:rsidRPr="00AF441C">
        <w:rPr>
          <w:rFonts w:asciiTheme="majorHAnsi" w:hAnsiTheme="majorHAnsi" w:cstheme="majorHAnsi"/>
          <w:b/>
          <w:bCs/>
          <w:iCs/>
          <w:sz w:val="28"/>
          <w:szCs w:val="28"/>
        </w:rPr>
        <w:t>-202</w:t>
      </w:r>
      <w:r w:rsidR="005571DB">
        <w:rPr>
          <w:rFonts w:asciiTheme="majorHAnsi" w:hAnsiTheme="majorHAnsi" w:cstheme="majorHAnsi"/>
          <w:b/>
          <w:bCs/>
          <w:iCs/>
          <w:sz w:val="28"/>
          <w:szCs w:val="28"/>
        </w:rPr>
        <w:t>8</w:t>
      </w:r>
    </w:p>
    <w:p w14:paraId="15536BDD" w14:textId="6BB9B326" w:rsidR="00A567E3" w:rsidRPr="00A567E3" w:rsidRDefault="00A567E3" w:rsidP="00A567E3">
      <w:pPr>
        <w:tabs>
          <w:tab w:val="left" w:pos="3300"/>
        </w:tabs>
        <w:spacing w:after="0" w:line="240" w:lineRule="auto"/>
        <w:jc w:val="center"/>
        <w:rPr>
          <w:rFonts w:asciiTheme="majorHAnsi" w:hAnsiTheme="majorHAnsi" w:cstheme="majorHAnsi"/>
          <w:bCs/>
          <w:iCs/>
          <w:sz w:val="28"/>
          <w:szCs w:val="28"/>
        </w:rPr>
      </w:pPr>
      <w:r w:rsidRPr="00A567E3">
        <w:rPr>
          <w:rFonts w:asciiTheme="majorHAnsi" w:hAnsiTheme="majorHAnsi" w:cstheme="majorHAnsi"/>
          <w:bCs/>
          <w:iCs/>
          <w:sz w:val="28"/>
          <w:szCs w:val="28"/>
        </w:rPr>
        <w:t>Et son annexe relative au traitement des données personnelles</w:t>
      </w:r>
    </w:p>
    <w:p w14:paraId="4E1AB569" w14:textId="47554E57" w:rsidR="00A567E3" w:rsidRPr="00CA3910" w:rsidRDefault="00CA3910" w:rsidP="00A567E3">
      <w:pPr>
        <w:tabs>
          <w:tab w:val="left" w:pos="3300"/>
        </w:tabs>
        <w:spacing w:after="0" w:line="240" w:lineRule="auto"/>
        <w:jc w:val="center"/>
        <w:rPr>
          <w:rFonts w:asciiTheme="majorHAnsi" w:hAnsiTheme="majorHAnsi" w:cstheme="majorHAnsi"/>
          <w:bCs/>
          <w:iCs/>
          <w:sz w:val="20"/>
          <w:szCs w:val="20"/>
        </w:rPr>
      </w:pPr>
      <w:r>
        <w:rPr>
          <w:rFonts w:asciiTheme="majorHAnsi" w:hAnsiTheme="majorHAnsi" w:cstheme="majorHAnsi"/>
          <w:bCs/>
          <w:iCs/>
          <w:sz w:val="20"/>
          <w:szCs w:val="20"/>
        </w:rPr>
        <w:t>(</w:t>
      </w:r>
      <w:r w:rsidR="00A567E3" w:rsidRPr="00CA3910">
        <w:rPr>
          <w:rFonts w:asciiTheme="majorHAnsi" w:hAnsiTheme="majorHAnsi" w:cstheme="majorHAnsi"/>
          <w:bCs/>
          <w:iCs/>
          <w:sz w:val="20"/>
          <w:szCs w:val="20"/>
        </w:rPr>
        <w:t xml:space="preserve">Dernière mise à jour le </w:t>
      </w:r>
      <w:r w:rsidR="009F174A">
        <w:rPr>
          <w:rFonts w:asciiTheme="majorHAnsi" w:hAnsiTheme="majorHAnsi" w:cstheme="majorHAnsi"/>
          <w:bCs/>
          <w:iCs/>
          <w:sz w:val="20"/>
          <w:szCs w:val="20"/>
        </w:rPr>
        <w:t>28</w:t>
      </w:r>
      <w:r w:rsidR="00A567E3" w:rsidRPr="00CA3910">
        <w:rPr>
          <w:rFonts w:asciiTheme="majorHAnsi" w:hAnsiTheme="majorHAnsi" w:cstheme="majorHAnsi"/>
          <w:bCs/>
          <w:iCs/>
          <w:sz w:val="20"/>
          <w:szCs w:val="20"/>
        </w:rPr>
        <w:t>/</w:t>
      </w:r>
      <w:r w:rsidRPr="00CA3910">
        <w:rPr>
          <w:rFonts w:asciiTheme="majorHAnsi" w:hAnsiTheme="majorHAnsi" w:cstheme="majorHAnsi"/>
          <w:bCs/>
          <w:iCs/>
          <w:sz w:val="20"/>
          <w:szCs w:val="20"/>
        </w:rPr>
        <w:t>09/2026</w:t>
      </w:r>
      <w:r>
        <w:rPr>
          <w:rFonts w:asciiTheme="majorHAnsi" w:hAnsiTheme="majorHAnsi" w:cstheme="majorHAnsi"/>
          <w:bCs/>
          <w:iCs/>
          <w:sz w:val="20"/>
          <w:szCs w:val="20"/>
        </w:rPr>
        <w:t>)</w:t>
      </w:r>
    </w:p>
    <w:p w14:paraId="39534E55" w14:textId="77777777" w:rsidR="00A567E3" w:rsidRPr="00AF441C" w:rsidRDefault="00A567E3" w:rsidP="001039E0">
      <w:pPr>
        <w:tabs>
          <w:tab w:val="left" w:pos="3300"/>
        </w:tabs>
        <w:jc w:val="center"/>
        <w:rPr>
          <w:rFonts w:asciiTheme="majorHAnsi" w:hAnsiTheme="majorHAnsi" w:cstheme="majorHAnsi"/>
          <w:b/>
          <w:bCs/>
          <w:iCs/>
          <w:sz w:val="28"/>
          <w:szCs w:val="28"/>
        </w:rPr>
      </w:pPr>
    </w:p>
    <w:p w14:paraId="77AA3287" w14:textId="5972A4D8" w:rsidR="00CF19BA" w:rsidRPr="00AD1547" w:rsidRDefault="00AF441C" w:rsidP="00AD1547">
      <w:pPr>
        <w:spacing w:after="0"/>
        <w:rPr>
          <w:rFonts w:asciiTheme="majorHAnsi" w:hAnsiTheme="majorHAnsi" w:cstheme="majorHAnsi"/>
          <w:b/>
          <w:bCs/>
          <w:color w:val="0070C0"/>
          <w:sz w:val="20"/>
          <w:szCs w:val="20"/>
        </w:rPr>
      </w:pPr>
      <w:r w:rsidRPr="00AD1547">
        <w:rPr>
          <w:rFonts w:asciiTheme="majorHAnsi" w:hAnsiTheme="majorHAnsi" w:cstheme="majorHAnsi"/>
          <w:b/>
          <w:bCs/>
          <w:color w:val="0070C0"/>
          <w:sz w:val="20"/>
          <w:szCs w:val="20"/>
        </w:rPr>
        <w:t>PREAMBULE</w:t>
      </w:r>
    </w:p>
    <w:p w14:paraId="5761567C" w14:textId="235BF5DC" w:rsidR="00CF19BA" w:rsidRPr="00AD1547" w:rsidRDefault="00CF19BA" w:rsidP="00AD1547">
      <w:pPr>
        <w:spacing w:after="0"/>
        <w:jc w:val="both"/>
        <w:rPr>
          <w:rFonts w:asciiTheme="majorHAnsi" w:hAnsiTheme="majorHAnsi" w:cstheme="majorHAnsi"/>
          <w:sz w:val="20"/>
          <w:szCs w:val="20"/>
        </w:rPr>
      </w:pPr>
      <w:r w:rsidRPr="00AD1547">
        <w:rPr>
          <w:rFonts w:asciiTheme="majorHAnsi" w:hAnsiTheme="majorHAnsi" w:cstheme="majorHAnsi"/>
          <w:sz w:val="20"/>
          <w:szCs w:val="20"/>
        </w:rPr>
        <w:t>Un établissement scolaire privé sous contrat d’association avec l’Etat fonctionne essentiellement grâce à deux sources de financement</w:t>
      </w:r>
      <w:r w:rsidRPr="00AD1547">
        <w:rPr>
          <w:rStyle w:val="Appelnotedebasdep"/>
          <w:rFonts w:asciiTheme="majorHAnsi" w:hAnsiTheme="majorHAnsi" w:cstheme="majorHAnsi"/>
          <w:sz w:val="20"/>
          <w:szCs w:val="20"/>
        </w:rPr>
        <w:footnoteReference w:id="1"/>
      </w:r>
      <w:r w:rsidRPr="00AD1547">
        <w:rPr>
          <w:rFonts w:asciiTheme="majorHAnsi" w:hAnsiTheme="majorHAnsi" w:cstheme="majorHAnsi"/>
          <w:sz w:val="20"/>
          <w:szCs w:val="20"/>
        </w:rPr>
        <w:t xml:space="preserve"> :</w:t>
      </w:r>
    </w:p>
    <w:p w14:paraId="4C3FAD2F" w14:textId="77777777" w:rsidR="00CF19BA" w:rsidRPr="00AD1547" w:rsidRDefault="00CF19BA" w:rsidP="00E2010B">
      <w:pPr>
        <w:pStyle w:val="Paragraphedeliste"/>
        <w:numPr>
          <w:ilvl w:val="0"/>
          <w:numId w:val="4"/>
        </w:numPr>
        <w:spacing w:after="0"/>
        <w:jc w:val="both"/>
        <w:rPr>
          <w:rFonts w:asciiTheme="majorHAnsi" w:hAnsiTheme="majorHAnsi" w:cstheme="majorHAnsi"/>
          <w:i/>
          <w:sz w:val="20"/>
          <w:szCs w:val="20"/>
        </w:rPr>
      </w:pPr>
      <w:r w:rsidRPr="00AD1547">
        <w:rPr>
          <w:rFonts w:asciiTheme="majorHAnsi" w:hAnsiTheme="majorHAnsi" w:cstheme="majorHAnsi"/>
          <w:i/>
          <w:sz w:val="20"/>
          <w:szCs w:val="20"/>
        </w:rPr>
        <w:t>La contribution financière des parents, qui sert principalement à couvrir les dépenses liées à :</w:t>
      </w:r>
    </w:p>
    <w:p w14:paraId="41E3D19F" w14:textId="77777777" w:rsidR="00CF19BA" w:rsidRPr="00AD1547" w:rsidRDefault="00CF19BA" w:rsidP="001039E0">
      <w:pPr>
        <w:pStyle w:val="Paragraphedeliste"/>
        <w:numPr>
          <w:ilvl w:val="1"/>
          <w:numId w:val="4"/>
        </w:numPr>
        <w:jc w:val="both"/>
        <w:rPr>
          <w:rFonts w:asciiTheme="majorHAnsi" w:hAnsiTheme="majorHAnsi" w:cstheme="majorHAnsi"/>
          <w:i/>
          <w:sz w:val="20"/>
          <w:szCs w:val="20"/>
        </w:rPr>
      </w:pPr>
      <w:proofErr w:type="gramStart"/>
      <w:r w:rsidRPr="00AD1547">
        <w:rPr>
          <w:rFonts w:asciiTheme="majorHAnsi" w:hAnsiTheme="majorHAnsi" w:cstheme="majorHAnsi"/>
          <w:i/>
          <w:sz w:val="20"/>
          <w:szCs w:val="20"/>
        </w:rPr>
        <w:t>la</w:t>
      </w:r>
      <w:proofErr w:type="gramEnd"/>
      <w:r w:rsidRPr="00AD1547">
        <w:rPr>
          <w:rFonts w:asciiTheme="majorHAnsi" w:hAnsiTheme="majorHAnsi" w:cstheme="majorHAnsi"/>
          <w:i/>
          <w:sz w:val="20"/>
          <w:szCs w:val="20"/>
        </w:rPr>
        <w:t xml:space="preserve"> construction et la rénovation des bâtiments scolaires, </w:t>
      </w:r>
    </w:p>
    <w:p w14:paraId="5BED89AA" w14:textId="77777777" w:rsidR="00CF19BA" w:rsidRPr="00AD1547" w:rsidRDefault="00CF19BA" w:rsidP="001039E0">
      <w:pPr>
        <w:pStyle w:val="Paragraphedeliste"/>
        <w:numPr>
          <w:ilvl w:val="1"/>
          <w:numId w:val="4"/>
        </w:numPr>
        <w:jc w:val="both"/>
        <w:rPr>
          <w:rFonts w:asciiTheme="majorHAnsi" w:hAnsiTheme="majorHAnsi" w:cstheme="majorHAnsi"/>
          <w:i/>
          <w:sz w:val="20"/>
          <w:szCs w:val="20"/>
        </w:rPr>
      </w:pPr>
      <w:proofErr w:type="gramStart"/>
      <w:r w:rsidRPr="00AD1547">
        <w:rPr>
          <w:rFonts w:asciiTheme="majorHAnsi" w:hAnsiTheme="majorHAnsi" w:cstheme="majorHAnsi"/>
          <w:i/>
          <w:sz w:val="20"/>
          <w:szCs w:val="20"/>
        </w:rPr>
        <w:t>l’enseignement</w:t>
      </w:r>
      <w:proofErr w:type="gramEnd"/>
      <w:r w:rsidRPr="00AD1547">
        <w:rPr>
          <w:rFonts w:asciiTheme="majorHAnsi" w:hAnsiTheme="majorHAnsi" w:cstheme="majorHAnsi"/>
          <w:i/>
          <w:sz w:val="20"/>
          <w:szCs w:val="20"/>
        </w:rPr>
        <w:t xml:space="preserve"> religieux (animation pastorale),  </w:t>
      </w:r>
    </w:p>
    <w:p w14:paraId="42C734D8" w14:textId="77777777" w:rsidR="00CF19BA" w:rsidRPr="00AD1547" w:rsidRDefault="00CF19BA" w:rsidP="001039E0">
      <w:pPr>
        <w:pStyle w:val="Paragraphedeliste"/>
        <w:numPr>
          <w:ilvl w:val="1"/>
          <w:numId w:val="4"/>
        </w:numPr>
        <w:jc w:val="both"/>
        <w:rPr>
          <w:rFonts w:asciiTheme="majorHAnsi" w:hAnsiTheme="majorHAnsi" w:cstheme="majorHAnsi"/>
          <w:i/>
          <w:sz w:val="20"/>
          <w:szCs w:val="20"/>
        </w:rPr>
      </w:pPr>
      <w:proofErr w:type="gramStart"/>
      <w:r w:rsidRPr="00AD1547">
        <w:rPr>
          <w:rFonts w:asciiTheme="majorHAnsi" w:hAnsiTheme="majorHAnsi" w:cstheme="majorHAnsi"/>
          <w:i/>
          <w:sz w:val="20"/>
          <w:szCs w:val="20"/>
        </w:rPr>
        <w:t>des</w:t>
      </w:r>
      <w:proofErr w:type="gramEnd"/>
      <w:r w:rsidRPr="00AD1547">
        <w:rPr>
          <w:rFonts w:asciiTheme="majorHAnsi" w:hAnsiTheme="majorHAnsi" w:cstheme="majorHAnsi"/>
          <w:i/>
          <w:sz w:val="20"/>
          <w:szCs w:val="20"/>
        </w:rPr>
        <w:t xml:space="preserve"> projets éducatifs et culturels propres à l’établissement,  </w:t>
      </w:r>
    </w:p>
    <w:p w14:paraId="6F43267F" w14:textId="19F3BD7C" w:rsidR="00CF19BA" w:rsidRPr="00AD1547" w:rsidRDefault="00CF19BA" w:rsidP="001039E0">
      <w:pPr>
        <w:pStyle w:val="Paragraphedeliste"/>
        <w:numPr>
          <w:ilvl w:val="1"/>
          <w:numId w:val="4"/>
        </w:numPr>
        <w:jc w:val="both"/>
        <w:rPr>
          <w:rFonts w:asciiTheme="majorHAnsi" w:hAnsiTheme="majorHAnsi" w:cstheme="majorHAnsi"/>
          <w:i/>
          <w:sz w:val="20"/>
          <w:szCs w:val="20"/>
        </w:rPr>
      </w:pPr>
      <w:proofErr w:type="gramStart"/>
      <w:r w:rsidRPr="00AD1547">
        <w:rPr>
          <w:rFonts w:asciiTheme="majorHAnsi" w:hAnsiTheme="majorHAnsi" w:cstheme="majorHAnsi"/>
          <w:i/>
          <w:sz w:val="20"/>
          <w:szCs w:val="20"/>
        </w:rPr>
        <w:t>l’acquisition</w:t>
      </w:r>
      <w:proofErr w:type="gramEnd"/>
      <w:r w:rsidRPr="00AD1547">
        <w:rPr>
          <w:rFonts w:asciiTheme="majorHAnsi" w:hAnsiTheme="majorHAnsi" w:cstheme="majorHAnsi"/>
          <w:i/>
          <w:sz w:val="20"/>
          <w:szCs w:val="20"/>
        </w:rPr>
        <w:t xml:space="preserve"> de certains équipements </w:t>
      </w:r>
    </w:p>
    <w:p w14:paraId="7E28C2C7" w14:textId="77777777" w:rsidR="00CF19BA" w:rsidRPr="00AD1547" w:rsidRDefault="00CF19BA" w:rsidP="001039E0">
      <w:pPr>
        <w:pStyle w:val="Paragraphedeliste"/>
        <w:numPr>
          <w:ilvl w:val="0"/>
          <w:numId w:val="4"/>
        </w:numPr>
        <w:jc w:val="both"/>
        <w:rPr>
          <w:rFonts w:asciiTheme="majorHAnsi" w:hAnsiTheme="majorHAnsi" w:cstheme="majorHAnsi"/>
          <w:i/>
          <w:sz w:val="20"/>
          <w:szCs w:val="20"/>
        </w:rPr>
      </w:pPr>
      <w:r w:rsidRPr="00AD1547">
        <w:rPr>
          <w:rFonts w:asciiTheme="majorHAnsi" w:hAnsiTheme="majorHAnsi" w:cstheme="majorHAnsi"/>
          <w:i/>
          <w:sz w:val="20"/>
          <w:szCs w:val="20"/>
        </w:rPr>
        <w:t>La contribution financière des collectivités publiques :</w:t>
      </w:r>
    </w:p>
    <w:p w14:paraId="7CC55B2E" w14:textId="06A8B7D4" w:rsidR="00CF19BA" w:rsidRPr="00AD1547" w:rsidRDefault="00CF19BA" w:rsidP="001039E0">
      <w:pPr>
        <w:pStyle w:val="Paragraphedeliste"/>
        <w:numPr>
          <w:ilvl w:val="1"/>
          <w:numId w:val="4"/>
        </w:numPr>
        <w:jc w:val="both"/>
        <w:rPr>
          <w:rFonts w:asciiTheme="majorHAnsi" w:hAnsiTheme="majorHAnsi" w:cstheme="majorHAnsi"/>
          <w:i/>
          <w:sz w:val="20"/>
          <w:szCs w:val="20"/>
        </w:rPr>
      </w:pPr>
      <w:r w:rsidRPr="00AD1547">
        <w:rPr>
          <w:rFonts w:asciiTheme="majorHAnsi" w:hAnsiTheme="majorHAnsi" w:cstheme="majorHAnsi"/>
          <w:i/>
          <w:sz w:val="20"/>
          <w:szCs w:val="20"/>
        </w:rPr>
        <w:t>Le salaire des enseignants pris en charge par l’Etat</w:t>
      </w:r>
      <w:r w:rsidR="00235E7A">
        <w:rPr>
          <w:rFonts w:asciiTheme="majorHAnsi" w:hAnsiTheme="majorHAnsi" w:cstheme="majorHAnsi"/>
          <w:i/>
          <w:sz w:val="20"/>
          <w:szCs w:val="20"/>
        </w:rPr>
        <w:t>,</w:t>
      </w:r>
    </w:p>
    <w:p w14:paraId="3A47DC89" w14:textId="7F708B0C" w:rsidR="00CF19BA" w:rsidRPr="00AD1547" w:rsidRDefault="00CF19BA" w:rsidP="001039E0">
      <w:pPr>
        <w:pStyle w:val="Paragraphedeliste"/>
        <w:numPr>
          <w:ilvl w:val="1"/>
          <w:numId w:val="4"/>
        </w:numPr>
        <w:jc w:val="both"/>
        <w:rPr>
          <w:rFonts w:asciiTheme="majorHAnsi" w:hAnsiTheme="majorHAnsi" w:cstheme="majorHAnsi"/>
          <w:i/>
          <w:sz w:val="20"/>
          <w:szCs w:val="20"/>
        </w:rPr>
      </w:pPr>
      <w:r w:rsidRPr="00AD1547">
        <w:rPr>
          <w:rFonts w:asciiTheme="majorHAnsi" w:hAnsiTheme="majorHAnsi" w:cstheme="majorHAnsi"/>
          <w:i/>
          <w:sz w:val="20"/>
          <w:szCs w:val="20"/>
        </w:rPr>
        <w:t>Les forfaits d’externat qui constituent un financement public obligatoire servant à couvrir partiellement les charges de fonctionnement de l’établissement scolaire (personnel non enseignant, dépenses de chauffage, entretien et maintenance des bâtiments, matériels pédagogiques et administratifs, etc.) et qui sont à la charge de :</w:t>
      </w:r>
    </w:p>
    <w:p w14:paraId="71E4521A" w14:textId="77777777" w:rsidR="00CF19BA" w:rsidRPr="00AD1547" w:rsidRDefault="00CF19BA" w:rsidP="001039E0">
      <w:pPr>
        <w:pStyle w:val="Paragraphedeliste"/>
        <w:numPr>
          <w:ilvl w:val="2"/>
          <w:numId w:val="4"/>
        </w:numPr>
        <w:jc w:val="both"/>
        <w:rPr>
          <w:rFonts w:asciiTheme="majorHAnsi" w:hAnsiTheme="majorHAnsi" w:cstheme="majorHAnsi"/>
          <w:i/>
          <w:sz w:val="20"/>
          <w:szCs w:val="20"/>
        </w:rPr>
      </w:pPr>
      <w:r w:rsidRPr="00AD1547">
        <w:rPr>
          <w:rFonts w:asciiTheme="majorHAnsi" w:hAnsiTheme="majorHAnsi" w:cstheme="majorHAnsi"/>
          <w:i/>
          <w:sz w:val="20"/>
          <w:szCs w:val="20"/>
        </w:rPr>
        <w:t xml:space="preserve">La commune pour l’école maternelle et élémentaire, </w:t>
      </w:r>
    </w:p>
    <w:p w14:paraId="5F2EA395" w14:textId="77777777" w:rsidR="00CF19BA" w:rsidRPr="00AD1547" w:rsidRDefault="00CF19BA" w:rsidP="001039E0">
      <w:pPr>
        <w:pStyle w:val="Paragraphedeliste"/>
        <w:numPr>
          <w:ilvl w:val="2"/>
          <w:numId w:val="4"/>
        </w:numPr>
        <w:jc w:val="both"/>
        <w:rPr>
          <w:rFonts w:asciiTheme="majorHAnsi" w:hAnsiTheme="majorHAnsi" w:cstheme="majorHAnsi"/>
          <w:i/>
          <w:sz w:val="20"/>
          <w:szCs w:val="20"/>
        </w:rPr>
      </w:pPr>
      <w:r w:rsidRPr="00AD1547">
        <w:rPr>
          <w:rFonts w:asciiTheme="majorHAnsi" w:hAnsiTheme="majorHAnsi" w:cstheme="majorHAnsi"/>
          <w:i/>
          <w:sz w:val="20"/>
          <w:szCs w:val="20"/>
        </w:rPr>
        <w:t xml:space="preserve">Le conseil départemental et l’Etat pour le collège, </w:t>
      </w:r>
    </w:p>
    <w:p w14:paraId="79C12B8D" w14:textId="4ABD93A3"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Les activités périscolaires facultatives (cantine, garderie et études surveillées, etc.) sont à la charge des parents.</w:t>
      </w:r>
    </w:p>
    <w:p w14:paraId="02B0BCFB" w14:textId="2646888A" w:rsidR="00CF19BA" w:rsidRDefault="00CF19BA" w:rsidP="001039E0">
      <w:pPr>
        <w:jc w:val="both"/>
        <w:rPr>
          <w:rFonts w:asciiTheme="majorHAnsi" w:hAnsiTheme="majorHAnsi" w:cstheme="majorHAnsi"/>
          <w:sz w:val="20"/>
          <w:szCs w:val="20"/>
        </w:rPr>
      </w:pPr>
      <w:r w:rsidRPr="008E7041">
        <w:rPr>
          <w:rFonts w:asciiTheme="majorHAnsi" w:hAnsiTheme="majorHAnsi" w:cstheme="majorHAnsi"/>
          <w:sz w:val="20"/>
          <w:szCs w:val="20"/>
        </w:rPr>
        <w:t xml:space="preserve">En cas de première inscription, une rencontre entre l’établissement, les parents </w:t>
      </w:r>
      <w:r w:rsidR="008E7041" w:rsidRPr="008E7041">
        <w:rPr>
          <w:rFonts w:asciiTheme="majorHAnsi" w:hAnsiTheme="majorHAnsi" w:cstheme="majorHAnsi"/>
          <w:sz w:val="20"/>
          <w:szCs w:val="20"/>
        </w:rPr>
        <w:t>(</w:t>
      </w:r>
      <w:r w:rsidRPr="008E7041">
        <w:rPr>
          <w:rFonts w:asciiTheme="majorHAnsi" w:hAnsiTheme="majorHAnsi" w:cstheme="majorHAnsi"/>
          <w:sz w:val="20"/>
          <w:szCs w:val="20"/>
        </w:rPr>
        <w:t xml:space="preserve">et l’élève </w:t>
      </w:r>
      <w:r w:rsidR="00235E7A" w:rsidRPr="008E7041">
        <w:rPr>
          <w:rFonts w:asciiTheme="majorHAnsi" w:hAnsiTheme="majorHAnsi" w:cstheme="majorHAnsi"/>
          <w:sz w:val="20"/>
          <w:szCs w:val="20"/>
        </w:rPr>
        <w:t xml:space="preserve">pour </w:t>
      </w:r>
      <w:r w:rsidR="0026665E" w:rsidRPr="008E7041">
        <w:rPr>
          <w:rFonts w:asciiTheme="majorHAnsi" w:hAnsiTheme="majorHAnsi" w:cstheme="majorHAnsi"/>
          <w:sz w:val="20"/>
          <w:szCs w:val="20"/>
        </w:rPr>
        <w:t xml:space="preserve">une entrée au </w:t>
      </w:r>
      <w:r w:rsidR="00235E7A" w:rsidRPr="008E7041">
        <w:rPr>
          <w:rFonts w:asciiTheme="majorHAnsi" w:hAnsiTheme="majorHAnsi" w:cstheme="majorHAnsi"/>
          <w:sz w:val="20"/>
          <w:szCs w:val="20"/>
        </w:rPr>
        <w:t>collège</w:t>
      </w:r>
      <w:r w:rsidR="0026665E" w:rsidRPr="008E7041">
        <w:rPr>
          <w:rFonts w:asciiTheme="majorHAnsi" w:hAnsiTheme="majorHAnsi" w:cstheme="majorHAnsi"/>
          <w:sz w:val="20"/>
          <w:szCs w:val="20"/>
        </w:rPr>
        <w:t xml:space="preserve"> uniquement</w:t>
      </w:r>
      <w:r w:rsidR="00235E7A" w:rsidRPr="008E7041">
        <w:rPr>
          <w:rFonts w:asciiTheme="majorHAnsi" w:hAnsiTheme="majorHAnsi" w:cstheme="majorHAnsi"/>
          <w:sz w:val="20"/>
          <w:szCs w:val="20"/>
        </w:rPr>
        <w:t xml:space="preserve">) </w:t>
      </w:r>
      <w:r w:rsidRPr="008E7041">
        <w:rPr>
          <w:rFonts w:asciiTheme="majorHAnsi" w:hAnsiTheme="majorHAnsi" w:cstheme="majorHAnsi"/>
          <w:sz w:val="20"/>
          <w:szCs w:val="20"/>
        </w:rPr>
        <w:t>a eu lieu préalablement à la signature de ce contrat</w:t>
      </w:r>
      <w:r w:rsidR="0039212D" w:rsidRPr="008E7041">
        <w:rPr>
          <w:rFonts w:asciiTheme="majorHAnsi" w:hAnsiTheme="majorHAnsi" w:cstheme="majorHAnsi"/>
          <w:sz w:val="20"/>
          <w:szCs w:val="20"/>
        </w:rPr>
        <w:t>.</w:t>
      </w:r>
    </w:p>
    <w:p w14:paraId="7706FFCE" w14:textId="77777777" w:rsidR="00A567E3" w:rsidRPr="00AD1547" w:rsidRDefault="00A567E3" w:rsidP="001039E0">
      <w:pPr>
        <w:jc w:val="both"/>
        <w:rPr>
          <w:rFonts w:asciiTheme="majorHAnsi" w:hAnsiTheme="majorHAnsi" w:cstheme="majorHAnsi"/>
          <w:sz w:val="20"/>
          <w:szCs w:val="20"/>
        </w:rPr>
      </w:pPr>
    </w:p>
    <w:p w14:paraId="525AF45C" w14:textId="1C8E8222" w:rsidR="00CF19BA" w:rsidRPr="00AD1547" w:rsidRDefault="00AF441C" w:rsidP="001039E0">
      <w:pPr>
        <w:jc w:val="both"/>
        <w:rPr>
          <w:rFonts w:asciiTheme="majorHAnsi" w:hAnsiTheme="majorHAnsi" w:cstheme="majorHAnsi"/>
          <w:sz w:val="20"/>
          <w:szCs w:val="20"/>
        </w:rPr>
      </w:pPr>
      <w:r w:rsidRPr="00AD1547">
        <w:rPr>
          <w:rFonts w:asciiTheme="majorHAnsi" w:hAnsiTheme="majorHAnsi" w:cstheme="majorHAnsi"/>
          <w:b/>
          <w:color w:val="0070C0"/>
          <w:sz w:val="20"/>
          <w:szCs w:val="20"/>
        </w:rPr>
        <w:t>LE PRESENT CONTRAT REGLE LES RELATIONS ENTRE</w:t>
      </w:r>
      <w:r w:rsidR="00CF19BA" w:rsidRPr="00AD1547">
        <w:rPr>
          <w:rFonts w:asciiTheme="majorHAnsi" w:hAnsiTheme="majorHAnsi" w:cstheme="majorHAnsi"/>
          <w:color w:val="0070C0"/>
          <w:sz w:val="20"/>
          <w:szCs w:val="20"/>
        </w:rPr>
        <w:t xml:space="preserve"> </w:t>
      </w:r>
      <w:r w:rsidR="00CF19BA" w:rsidRPr="00AD1547">
        <w:rPr>
          <w:rFonts w:asciiTheme="majorHAnsi" w:hAnsiTheme="majorHAnsi" w:cstheme="majorHAnsi"/>
          <w:sz w:val="20"/>
          <w:szCs w:val="20"/>
        </w:rPr>
        <w:t>:</w:t>
      </w:r>
    </w:p>
    <w:p w14:paraId="065D3D4D" w14:textId="5A292B06" w:rsidR="00CF19BA" w:rsidRPr="00AD1547" w:rsidRDefault="00905E42" w:rsidP="001039E0">
      <w:pPr>
        <w:jc w:val="both"/>
        <w:rPr>
          <w:rFonts w:asciiTheme="majorHAnsi" w:hAnsiTheme="majorHAnsi" w:cstheme="majorHAnsi"/>
          <w:sz w:val="20"/>
          <w:szCs w:val="20"/>
        </w:rPr>
      </w:pPr>
      <w:r w:rsidRPr="00AD1547">
        <w:rPr>
          <w:rFonts w:asciiTheme="majorHAnsi" w:hAnsiTheme="majorHAnsi" w:cstheme="majorHAnsi"/>
          <w:sz w:val="20"/>
          <w:szCs w:val="20"/>
        </w:rPr>
        <w:t xml:space="preserve">L’INSTITUTION </w:t>
      </w:r>
      <w:r w:rsidR="00CF19BA" w:rsidRPr="00AD1547">
        <w:rPr>
          <w:rFonts w:asciiTheme="majorHAnsi" w:hAnsiTheme="majorHAnsi" w:cstheme="majorHAnsi"/>
          <w:sz w:val="20"/>
          <w:szCs w:val="20"/>
        </w:rPr>
        <w:t>SAINTE-THERESE, établissement d’enseignement privé</w:t>
      </w:r>
      <w:r w:rsidRPr="00AD1547">
        <w:rPr>
          <w:rFonts w:asciiTheme="majorHAnsi" w:hAnsiTheme="majorHAnsi" w:cstheme="majorHAnsi"/>
          <w:sz w:val="20"/>
          <w:szCs w:val="20"/>
        </w:rPr>
        <w:t xml:space="preserve"> catholique sous contrat d’Association avec l’état, situé 4 Avenue Joseph Revelli à Nice</w:t>
      </w:r>
      <w:r w:rsidR="00693137" w:rsidRPr="00AD1547">
        <w:rPr>
          <w:rFonts w:asciiTheme="majorHAnsi" w:hAnsiTheme="majorHAnsi" w:cstheme="majorHAnsi"/>
          <w:sz w:val="20"/>
          <w:szCs w:val="20"/>
        </w:rPr>
        <w:t xml:space="preserve"> (06000)</w:t>
      </w:r>
      <w:r w:rsidRPr="00AD1547">
        <w:rPr>
          <w:rFonts w:asciiTheme="majorHAnsi" w:hAnsiTheme="majorHAnsi" w:cstheme="majorHAnsi"/>
          <w:sz w:val="20"/>
          <w:szCs w:val="20"/>
        </w:rPr>
        <w:t>, et géré</w:t>
      </w:r>
      <w:r w:rsidR="006934FC" w:rsidRPr="00AD1547">
        <w:rPr>
          <w:rFonts w:asciiTheme="majorHAnsi" w:hAnsiTheme="majorHAnsi" w:cstheme="majorHAnsi"/>
          <w:sz w:val="20"/>
          <w:szCs w:val="20"/>
        </w:rPr>
        <w:t>e</w:t>
      </w:r>
      <w:r w:rsidRPr="00AD1547">
        <w:rPr>
          <w:rFonts w:asciiTheme="majorHAnsi" w:hAnsiTheme="majorHAnsi" w:cstheme="majorHAnsi"/>
          <w:sz w:val="20"/>
          <w:szCs w:val="20"/>
        </w:rPr>
        <w:t xml:space="preserve"> par l’OGEC SAINTE-THERESE, représenté par le chef d’établissement Monsieur Patrick PINEL, désigné ci-dessous « l’établissement »</w:t>
      </w:r>
      <w:r w:rsidR="005571DB">
        <w:rPr>
          <w:rFonts w:asciiTheme="majorHAnsi" w:hAnsiTheme="majorHAnsi" w:cstheme="majorHAnsi"/>
          <w:sz w:val="20"/>
          <w:szCs w:val="20"/>
        </w:rPr>
        <w:t xml:space="preserve"> et les parents signataires du présent contrat de scolarisation.</w:t>
      </w:r>
    </w:p>
    <w:p w14:paraId="3A778D52" w14:textId="629088A1" w:rsidR="00CF19BA"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 xml:space="preserve">Il a été convenu ce qui suit : </w:t>
      </w:r>
    </w:p>
    <w:p w14:paraId="5DD67FFF" w14:textId="77777777" w:rsidR="00A567E3" w:rsidRPr="00AD1547" w:rsidRDefault="00A567E3" w:rsidP="001039E0">
      <w:pPr>
        <w:jc w:val="both"/>
        <w:rPr>
          <w:rFonts w:asciiTheme="majorHAnsi" w:hAnsiTheme="majorHAnsi" w:cstheme="majorHAnsi"/>
          <w:sz w:val="20"/>
          <w:szCs w:val="20"/>
        </w:rPr>
      </w:pPr>
    </w:p>
    <w:p w14:paraId="74F3070D" w14:textId="2097049C" w:rsidR="007A73D6" w:rsidRPr="00AD1547" w:rsidRDefault="007A73D6" w:rsidP="001039E0">
      <w:pPr>
        <w:pStyle w:val="Paragraphedeliste"/>
        <w:numPr>
          <w:ilvl w:val="0"/>
          <w:numId w:val="15"/>
        </w:numPr>
        <w:jc w:val="both"/>
        <w:rPr>
          <w:rFonts w:asciiTheme="majorHAnsi" w:hAnsiTheme="majorHAnsi" w:cstheme="majorHAnsi"/>
          <w:b/>
          <w:bCs/>
          <w:color w:val="0070C0"/>
          <w:sz w:val="20"/>
          <w:szCs w:val="20"/>
          <w:u w:val="single"/>
        </w:rPr>
      </w:pPr>
      <w:r w:rsidRPr="00AD1547">
        <w:rPr>
          <w:rFonts w:asciiTheme="majorHAnsi" w:hAnsiTheme="majorHAnsi" w:cstheme="majorHAnsi"/>
          <w:b/>
          <w:bCs/>
          <w:color w:val="0070C0"/>
          <w:sz w:val="20"/>
          <w:szCs w:val="20"/>
          <w:u w:val="single"/>
        </w:rPr>
        <w:t>ARTICLE 1</w:t>
      </w:r>
      <w:r w:rsidRPr="00AD1547">
        <w:rPr>
          <w:rFonts w:asciiTheme="majorHAnsi" w:hAnsiTheme="majorHAnsi" w:cstheme="majorHAnsi"/>
          <w:b/>
          <w:bCs/>
          <w:color w:val="0070C0"/>
          <w:sz w:val="20"/>
          <w:szCs w:val="20"/>
          <w:u w:val="single"/>
          <w:vertAlign w:val="superscript"/>
        </w:rPr>
        <w:t>ER</w:t>
      </w:r>
      <w:r w:rsidRPr="00AD1547">
        <w:rPr>
          <w:rFonts w:asciiTheme="majorHAnsi" w:hAnsiTheme="majorHAnsi" w:cstheme="majorHAnsi"/>
          <w:b/>
          <w:bCs/>
          <w:color w:val="0070C0"/>
          <w:sz w:val="20"/>
          <w:szCs w:val="20"/>
          <w:u w:val="single"/>
        </w:rPr>
        <w:t xml:space="preserve"> – OBJET</w:t>
      </w:r>
    </w:p>
    <w:p w14:paraId="0CE258FE" w14:textId="26A0769C"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 présent contrat a pour objet de définir les conditions dans lesquell</w:t>
      </w:r>
      <w:r w:rsidR="00AF441C" w:rsidRPr="00AD1547">
        <w:rPr>
          <w:rFonts w:asciiTheme="majorHAnsi" w:hAnsiTheme="majorHAnsi" w:cstheme="majorHAnsi"/>
          <w:sz w:val="20"/>
          <w:szCs w:val="20"/>
        </w:rPr>
        <w:t>es l’enfant</w:t>
      </w:r>
      <w:r w:rsidRPr="00AD1547">
        <w:rPr>
          <w:rFonts w:asciiTheme="majorHAnsi" w:hAnsiTheme="majorHAnsi" w:cstheme="majorHAnsi"/>
          <w:sz w:val="20"/>
          <w:szCs w:val="20"/>
        </w:rPr>
        <w:t xml:space="preserve"> sera scolarisé par le(s) parent(s) au sein de l’</w:t>
      </w:r>
      <w:r w:rsidR="00905E42" w:rsidRPr="00AD1547">
        <w:rPr>
          <w:rFonts w:asciiTheme="majorHAnsi" w:hAnsiTheme="majorHAnsi" w:cstheme="majorHAnsi"/>
          <w:sz w:val="20"/>
          <w:szCs w:val="20"/>
        </w:rPr>
        <w:t>Institution Sainte-Thérèse</w:t>
      </w:r>
      <w:r w:rsidRPr="00AD1547">
        <w:rPr>
          <w:rFonts w:asciiTheme="majorHAnsi" w:hAnsiTheme="majorHAnsi" w:cstheme="majorHAnsi"/>
          <w:sz w:val="20"/>
          <w:szCs w:val="20"/>
        </w:rPr>
        <w:t>, ainsi que les droits et les obligations réciproques de chacune des parties.</w:t>
      </w:r>
    </w:p>
    <w:p w14:paraId="079239C2" w14:textId="77777777" w:rsidR="006343AD" w:rsidRDefault="006343AD" w:rsidP="001039E0">
      <w:pPr>
        <w:jc w:val="both"/>
        <w:rPr>
          <w:rFonts w:asciiTheme="majorHAnsi" w:hAnsiTheme="majorHAnsi" w:cstheme="majorHAnsi"/>
          <w:sz w:val="20"/>
          <w:szCs w:val="20"/>
        </w:rPr>
      </w:pPr>
    </w:p>
    <w:p w14:paraId="65B5A305" w14:textId="043BDCCC" w:rsidR="006343AD"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Sont annexés au présent contrat et ont valeur contractuelle, les documents suivants :</w:t>
      </w:r>
      <w:r w:rsidR="00037977" w:rsidRPr="00AD1547">
        <w:rPr>
          <w:rFonts w:asciiTheme="majorHAnsi" w:hAnsiTheme="majorHAnsi" w:cstheme="majorHAnsi"/>
          <w:sz w:val="20"/>
          <w:szCs w:val="20"/>
        </w:rPr>
        <w:t xml:space="preserve"> </w:t>
      </w:r>
    </w:p>
    <w:p w14:paraId="50FB23E9" w14:textId="77777777" w:rsidR="006343AD" w:rsidRDefault="00037977" w:rsidP="006343AD">
      <w:pPr>
        <w:pStyle w:val="Paragraphedeliste"/>
        <w:numPr>
          <w:ilvl w:val="0"/>
          <w:numId w:val="19"/>
        </w:numPr>
        <w:jc w:val="both"/>
        <w:rPr>
          <w:rFonts w:asciiTheme="majorHAnsi" w:hAnsiTheme="majorHAnsi" w:cstheme="majorHAnsi"/>
          <w:sz w:val="20"/>
          <w:szCs w:val="20"/>
        </w:rPr>
      </w:pPr>
      <w:proofErr w:type="gramStart"/>
      <w:r w:rsidRPr="006343AD">
        <w:rPr>
          <w:rFonts w:asciiTheme="majorHAnsi" w:hAnsiTheme="majorHAnsi" w:cstheme="majorHAnsi"/>
          <w:sz w:val="20"/>
          <w:szCs w:val="20"/>
        </w:rPr>
        <w:t>la</w:t>
      </w:r>
      <w:proofErr w:type="gramEnd"/>
      <w:r w:rsidRPr="006343AD">
        <w:rPr>
          <w:rFonts w:asciiTheme="majorHAnsi" w:hAnsiTheme="majorHAnsi" w:cstheme="majorHAnsi"/>
          <w:sz w:val="20"/>
          <w:szCs w:val="20"/>
        </w:rPr>
        <w:t xml:space="preserve"> notice relative aux données personnelles</w:t>
      </w:r>
      <w:r w:rsidR="006343AD">
        <w:rPr>
          <w:rFonts w:asciiTheme="majorHAnsi" w:hAnsiTheme="majorHAnsi" w:cstheme="majorHAnsi"/>
          <w:sz w:val="20"/>
          <w:szCs w:val="20"/>
        </w:rPr>
        <w:t xml:space="preserve"> (annexe 1)</w:t>
      </w:r>
      <w:r w:rsidRPr="006343AD">
        <w:rPr>
          <w:rFonts w:asciiTheme="majorHAnsi" w:hAnsiTheme="majorHAnsi" w:cstheme="majorHAnsi"/>
          <w:sz w:val="20"/>
          <w:szCs w:val="20"/>
        </w:rPr>
        <w:t xml:space="preserve">, </w:t>
      </w:r>
    </w:p>
    <w:p w14:paraId="369C2EE0" w14:textId="0B55F218" w:rsidR="006343AD" w:rsidRDefault="006343AD" w:rsidP="006343AD">
      <w:pPr>
        <w:pStyle w:val="Paragraphedeliste"/>
        <w:numPr>
          <w:ilvl w:val="0"/>
          <w:numId w:val="19"/>
        </w:numPr>
        <w:jc w:val="both"/>
        <w:rPr>
          <w:rFonts w:asciiTheme="majorHAnsi" w:hAnsiTheme="majorHAnsi" w:cstheme="majorHAnsi"/>
          <w:sz w:val="20"/>
          <w:szCs w:val="20"/>
        </w:rPr>
      </w:pPr>
      <w:proofErr w:type="gramStart"/>
      <w:r>
        <w:rPr>
          <w:rFonts w:asciiTheme="majorHAnsi" w:hAnsiTheme="majorHAnsi" w:cstheme="majorHAnsi"/>
          <w:sz w:val="20"/>
          <w:szCs w:val="20"/>
        </w:rPr>
        <w:t>la</w:t>
      </w:r>
      <w:proofErr w:type="gramEnd"/>
      <w:r>
        <w:rPr>
          <w:rFonts w:asciiTheme="majorHAnsi" w:hAnsiTheme="majorHAnsi" w:cstheme="majorHAnsi"/>
          <w:sz w:val="20"/>
          <w:szCs w:val="20"/>
        </w:rPr>
        <w:t xml:space="preserve"> convention financière</w:t>
      </w:r>
      <w:r w:rsidR="009A443E" w:rsidRPr="006343AD">
        <w:rPr>
          <w:rFonts w:asciiTheme="majorHAnsi" w:hAnsiTheme="majorHAnsi" w:cstheme="majorHAnsi"/>
          <w:sz w:val="20"/>
          <w:szCs w:val="20"/>
        </w:rPr>
        <w:t xml:space="preserve"> avec tarif</w:t>
      </w:r>
      <w:r w:rsidR="00F341BC">
        <w:rPr>
          <w:rFonts w:asciiTheme="majorHAnsi" w:hAnsiTheme="majorHAnsi" w:cstheme="majorHAnsi"/>
          <w:sz w:val="20"/>
          <w:szCs w:val="20"/>
        </w:rPr>
        <w:t>s correspondants</w:t>
      </w:r>
      <w:r w:rsidR="007341B7">
        <w:rPr>
          <w:rFonts w:asciiTheme="majorHAnsi" w:hAnsiTheme="majorHAnsi" w:cstheme="majorHAnsi"/>
          <w:sz w:val="20"/>
          <w:szCs w:val="20"/>
        </w:rPr>
        <w:t>,</w:t>
      </w:r>
    </w:p>
    <w:p w14:paraId="60A35E8E" w14:textId="7BC970F9" w:rsidR="006343AD" w:rsidRDefault="00CF19BA" w:rsidP="006343AD">
      <w:pPr>
        <w:pStyle w:val="Paragraphedeliste"/>
        <w:numPr>
          <w:ilvl w:val="0"/>
          <w:numId w:val="19"/>
        </w:numPr>
        <w:jc w:val="both"/>
        <w:rPr>
          <w:rFonts w:asciiTheme="majorHAnsi" w:hAnsiTheme="majorHAnsi" w:cstheme="majorHAnsi"/>
          <w:sz w:val="20"/>
          <w:szCs w:val="20"/>
        </w:rPr>
      </w:pPr>
      <w:proofErr w:type="gramStart"/>
      <w:r w:rsidRPr="006343AD">
        <w:rPr>
          <w:rFonts w:asciiTheme="majorHAnsi" w:hAnsiTheme="majorHAnsi" w:cstheme="majorHAnsi"/>
          <w:sz w:val="20"/>
          <w:szCs w:val="20"/>
        </w:rPr>
        <w:t>le</w:t>
      </w:r>
      <w:proofErr w:type="gramEnd"/>
      <w:r w:rsidRPr="006343AD">
        <w:rPr>
          <w:rFonts w:asciiTheme="majorHAnsi" w:hAnsiTheme="majorHAnsi" w:cstheme="majorHAnsi"/>
          <w:sz w:val="20"/>
          <w:szCs w:val="20"/>
        </w:rPr>
        <w:t xml:space="preserve"> projet de l’établissement,</w:t>
      </w:r>
    </w:p>
    <w:p w14:paraId="6B716650" w14:textId="78646503" w:rsidR="00CF19BA" w:rsidRDefault="00CF19BA" w:rsidP="006343AD">
      <w:pPr>
        <w:pStyle w:val="Paragraphedeliste"/>
        <w:numPr>
          <w:ilvl w:val="0"/>
          <w:numId w:val="19"/>
        </w:numPr>
        <w:jc w:val="both"/>
        <w:rPr>
          <w:rFonts w:asciiTheme="majorHAnsi" w:hAnsiTheme="majorHAnsi" w:cstheme="majorHAnsi"/>
          <w:sz w:val="20"/>
          <w:szCs w:val="20"/>
        </w:rPr>
      </w:pPr>
      <w:proofErr w:type="gramStart"/>
      <w:r w:rsidRPr="006343AD">
        <w:rPr>
          <w:rFonts w:asciiTheme="majorHAnsi" w:hAnsiTheme="majorHAnsi" w:cstheme="majorHAnsi"/>
          <w:sz w:val="20"/>
          <w:szCs w:val="20"/>
        </w:rPr>
        <w:t>le</w:t>
      </w:r>
      <w:proofErr w:type="gramEnd"/>
      <w:r w:rsidRPr="006343AD">
        <w:rPr>
          <w:rFonts w:asciiTheme="majorHAnsi" w:hAnsiTheme="majorHAnsi" w:cstheme="majorHAnsi"/>
          <w:sz w:val="20"/>
          <w:szCs w:val="20"/>
        </w:rPr>
        <w:t xml:space="preserve"> règlement intérieur</w:t>
      </w:r>
      <w:r w:rsidR="006343AD">
        <w:rPr>
          <w:rFonts w:asciiTheme="majorHAnsi" w:hAnsiTheme="majorHAnsi" w:cstheme="majorHAnsi"/>
          <w:sz w:val="20"/>
          <w:szCs w:val="20"/>
        </w:rPr>
        <w:t>,</w:t>
      </w:r>
    </w:p>
    <w:p w14:paraId="3E840A25" w14:textId="5E89FB41" w:rsidR="005571DB" w:rsidRDefault="005571DB" w:rsidP="006343AD">
      <w:pPr>
        <w:pStyle w:val="Paragraphedeliste"/>
        <w:numPr>
          <w:ilvl w:val="0"/>
          <w:numId w:val="19"/>
        </w:numPr>
        <w:jc w:val="both"/>
        <w:rPr>
          <w:rFonts w:asciiTheme="majorHAnsi" w:hAnsiTheme="majorHAnsi" w:cstheme="majorHAnsi"/>
          <w:sz w:val="20"/>
          <w:szCs w:val="20"/>
        </w:rPr>
      </w:pPr>
      <w:proofErr w:type="gramStart"/>
      <w:r>
        <w:rPr>
          <w:rFonts w:asciiTheme="majorHAnsi" w:hAnsiTheme="majorHAnsi" w:cstheme="majorHAnsi"/>
          <w:sz w:val="20"/>
          <w:szCs w:val="20"/>
        </w:rPr>
        <w:lastRenderedPageBreak/>
        <w:t>le</w:t>
      </w:r>
      <w:proofErr w:type="gramEnd"/>
      <w:r>
        <w:rPr>
          <w:rFonts w:asciiTheme="majorHAnsi" w:hAnsiTheme="majorHAnsi" w:cstheme="majorHAnsi"/>
          <w:sz w:val="20"/>
          <w:szCs w:val="20"/>
        </w:rPr>
        <w:t xml:space="preserve"> projet éducatif,</w:t>
      </w:r>
    </w:p>
    <w:p w14:paraId="6E78E432" w14:textId="62F5A31C" w:rsidR="005571DB" w:rsidRDefault="005571DB" w:rsidP="006343AD">
      <w:pPr>
        <w:pStyle w:val="Paragraphedeliste"/>
        <w:numPr>
          <w:ilvl w:val="0"/>
          <w:numId w:val="19"/>
        </w:numPr>
        <w:jc w:val="both"/>
        <w:rPr>
          <w:rFonts w:asciiTheme="majorHAnsi" w:hAnsiTheme="majorHAnsi" w:cstheme="majorHAnsi"/>
          <w:sz w:val="20"/>
          <w:szCs w:val="20"/>
        </w:rPr>
      </w:pPr>
      <w:proofErr w:type="gramStart"/>
      <w:r>
        <w:rPr>
          <w:rFonts w:asciiTheme="majorHAnsi" w:hAnsiTheme="majorHAnsi" w:cstheme="majorHAnsi"/>
          <w:sz w:val="20"/>
          <w:szCs w:val="20"/>
        </w:rPr>
        <w:t>la</w:t>
      </w:r>
      <w:proofErr w:type="gramEnd"/>
      <w:r>
        <w:rPr>
          <w:rFonts w:asciiTheme="majorHAnsi" w:hAnsiTheme="majorHAnsi" w:cstheme="majorHAnsi"/>
          <w:sz w:val="20"/>
          <w:szCs w:val="20"/>
        </w:rPr>
        <w:t xml:space="preserve"> charte informatique,</w:t>
      </w:r>
    </w:p>
    <w:p w14:paraId="047F4257" w14:textId="7B6029D9" w:rsidR="005571DB" w:rsidRDefault="005571DB" w:rsidP="006343AD">
      <w:pPr>
        <w:pStyle w:val="Paragraphedeliste"/>
        <w:numPr>
          <w:ilvl w:val="0"/>
          <w:numId w:val="19"/>
        </w:numPr>
        <w:jc w:val="both"/>
        <w:rPr>
          <w:rFonts w:asciiTheme="majorHAnsi" w:hAnsiTheme="majorHAnsi" w:cstheme="majorHAnsi"/>
          <w:sz w:val="20"/>
          <w:szCs w:val="20"/>
        </w:rPr>
      </w:pPr>
      <w:proofErr w:type="gramStart"/>
      <w:r>
        <w:rPr>
          <w:rFonts w:asciiTheme="majorHAnsi" w:hAnsiTheme="majorHAnsi" w:cstheme="majorHAnsi"/>
          <w:sz w:val="20"/>
          <w:szCs w:val="20"/>
        </w:rPr>
        <w:t>la</w:t>
      </w:r>
      <w:proofErr w:type="gramEnd"/>
      <w:r>
        <w:rPr>
          <w:rFonts w:asciiTheme="majorHAnsi" w:hAnsiTheme="majorHAnsi" w:cstheme="majorHAnsi"/>
          <w:sz w:val="20"/>
          <w:szCs w:val="20"/>
        </w:rPr>
        <w:t xml:space="preserve"> fiche organisation scolaire.</w:t>
      </w:r>
    </w:p>
    <w:p w14:paraId="4A088C09" w14:textId="2093B6B4" w:rsidR="007A73D6" w:rsidRDefault="007A73D6" w:rsidP="001039E0">
      <w:pPr>
        <w:pStyle w:val="Paragraphedeliste"/>
        <w:tabs>
          <w:tab w:val="left" w:pos="3300"/>
        </w:tabs>
        <w:ind w:left="0"/>
        <w:jc w:val="both"/>
        <w:rPr>
          <w:rFonts w:asciiTheme="majorHAnsi" w:hAnsiTheme="majorHAnsi" w:cstheme="majorHAnsi"/>
          <w:i/>
          <w:iCs/>
          <w:color w:val="00B050"/>
          <w:sz w:val="20"/>
          <w:szCs w:val="20"/>
        </w:rPr>
      </w:pPr>
    </w:p>
    <w:p w14:paraId="5DD4D907" w14:textId="77777777" w:rsidR="00F216E9" w:rsidRPr="00AD1547" w:rsidRDefault="00F216E9" w:rsidP="001039E0">
      <w:pPr>
        <w:pStyle w:val="Paragraphedeliste"/>
        <w:tabs>
          <w:tab w:val="left" w:pos="3300"/>
        </w:tabs>
        <w:ind w:left="0"/>
        <w:jc w:val="both"/>
        <w:rPr>
          <w:rFonts w:asciiTheme="majorHAnsi" w:hAnsiTheme="majorHAnsi" w:cstheme="majorHAnsi"/>
          <w:i/>
          <w:iCs/>
          <w:color w:val="00B050"/>
          <w:sz w:val="20"/>
          <w:szCs w:val="20"/>
        </w:rPr>
      </w:pPr>
    </w:p>
    <w:p w14:paraId="3681A58A" w14:textId="7DCEDB99" w:rsidR="00CF19BA" w:rsidRPr="00AD1547" w:rsidRDefault="007A73D6" w:rsidP="001039E0">
      <w:pPr>
        <w:pStyle w:val="Paragraphedeliste"/>
        <w:numPr>
          <w:ilvl w:val="0"/>
          <w:numId w:val="15"/>
        </w:numPr>
        <w:jc w:val="both"/>
        <w:rPr>
          <w:rFonts w:asciiTheme="majorHAnsi" w:hAnsiTheme="majorHAnsi" w:cstheme="majorHAnsi"/>
          <w:b/>
          <w:bCs/>
          <w:color w:val="0070C0"/>
          <w:sz w:val="20"/>
          <w:szCs w:val="20"/>
          <w:u w:val="single"/>
        </w:rPr>
      </w:pPr>
      <w:r w:rsidRPr="00AD1547">
        <w:rPr>
          <w:rFonts w:asciiTheme="majorHAnsi" w:hAnsiTheme="majorHAnsi" w:cstheme="majorHAnsi"/>
          <w:b/>
          <w:bCs/>
          <w:color w:val="0070C0"/>
          <w:sz w:val="20"/>
          <w:szCs w:val="20"/>
          <w:u w:val="single"/>
        </w:rPr>
        <w:t>ARTICLE 2 – OBLIGATIONS DE L’ETABLISSEMENT</w:t>
      </w:r>
    </w:p>
    <w:p w14:paraId="26B86412" w14:textId="31BE2712"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w:t>
      </w:r>
      <w:r w:rsidR="00905E42" w:rsidRPr="00AD1547">
        <w:rPr>
          <w:rFonts w:asciiTheme="majorHAnsi" w:hAnsiTheme="majorHAnsi" w:cstheme="majorHAnsi"/>
          <w:sz w:val="20"/>
          <w:szCs w:val="20"/>
        </w:rPr>
        <w:t>Institution Sainte-Thérèse</w:t>
      </w:r>
      <w:r w:rsidRPr="00AD1547">
        <w:rPr>
          <w:rFonts w:asciiTheme="majorHAnsi" w:hAnsiTheme="majorHAnsi" w:cstheme="majorHAnsi"/>
          <w:sz w:val="20"/>
          <w:szCs w:val="20"/>
        </w:rPr>
        <w:t xml:space="preserve"> s’engage à scolariser l’enfa</w:t>
      </w:r>
      <w:r w:rsidR="00905E42" w:rsidRPr="00AD1547">
        <w:rPr>
          <w:rFonts w:asciiTheme="majorHAnsi" w:hAnsiTheme="majorHAnsi" w:cstheme="majorHAnsi"/>
          <w:sz w:val="20"/>
          <w:szCs w:val="20"/>
        </w:rPr>
        <w:t>nt pour l’année 202</w:t>
      </w:r>
      <w:r w:rsidR="005571DB">
        <w:rPr>
          <w:rFonts w:asciiTheme="majorHAnsi" w:hAnsiTheme="majorHAnsi" w:cstheme="majorHAnsi"/>
          <w:sz w:val="20"/>
          <w:szCs w:val="20"/>
        </w:rPr>
        <w:t>7</w:t>
      </w:r>
      <w:r w:rsidR="00905E42" w:rsidRPr="00AD1547">
        <w:rPr>
          <w:rFonts w:asciiTheme="majorHAnsi" w:hAnsiTheme="majorHAnsi" w:cstheme="majorHAnsi"/>
          <w:sz w:val="20"/>
          <w:szCs w:val="20"/>
        </w:rPr>
        <w:t>-202</w:t>
      </w:r>
      <w:r w:rsidR="005571DB">
        <w:rPr>
          <w:rFonts w:asciiTheme="majorHAnsi" w:hAnsiTheme="majorHAnsi" w:cstheme="majorHAnsi"/>
          <w:sz w:val="20"/>
          <w:szCs w:val="20"/>
        </w:rPr>
        <w:t>8</w:t>
      </w:r>
      <w:r w:rsidR="00905E42" w:rsidRPr="00AD1547">
        <w:rPr>
          <w:rFonts w:asciiTheme="majorHAnsi" w:hAnsiTheme="majorHAnsi" w:cstheme="majorHAnsi"/>
          <w:sz w:val="20"/>
          <w:szCs w:val="20"/>
        </w:rPr>
        <w:t>, dans la classe demandée lors de l'inscription ou réinscription. Cet engagement est pris sous réserve de l’admission définitive de l’élève par le chef d’</w:t>
      </w:r>
      <w:r w:rsidR="00484678" w:rsidRPr="00AD1547">
        <w:rPr>
          <w:rFonts w:asciiTheme="majorHAnsi" w:hAnsiTheme="majorHAnsi" w:cstheme="majorHAnsi"/>
          <w:sz w:val="20"/>
          <w:szCs w:val="20"/>
        </w:rPr>
        <w:t>établissement</w:t>
      </w:r>
      <w:r w:rsidR="00905E42" w:rsidRPr="00AD1547">
        <w:rPr>
          <w:rFonts w:asciiTheme="majorHAnsi" w:hAnsiTheme="majorHAnsi" w:cstheme="majorHAnsi"/>
          <w:sz w:val="20"/>
          <w:szCs w:val="20"/>
        </w:rPr>
        <w:t>.</w:t>
      </w:r>
    </w:p>
    <w:p w14:paraId="0AE3BE37" w14:textId="77777777"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L’établissement s’engage à informer les parents de l’assiduité et du comportement de leur enfant ainsi que de ses résultats scolaires tout au long de l’année.</w:t>
      </w:r>
    </w:p>
    <w:p w14:paraId="77E0BD77" w14:textId="6617151E" w:rsidR="00CF19BA"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 xml:space="preserve">L'établissement s’engage à assurer </w:t>
      </w:r>
      <w:r w:rsidR="00484678" w:rsidRPr="00AD1547">
        <w:rPr>
          <w:rFonts w:asciiTheme="majorHAnsi" w:hAnsiTheme="majorHAnsi" w:cstheme="majorHAnsi"/>
          <w:sz w:val="20"/>
          <w:szCs w:val="20"/>
        </w:rPr>
        <w:t xml:space="preserve">l’encadrement éducatif dans le cas d’absence d’un enseignant et par ailleurs à </w:t>
      </w:r>
      <w:r w:rsidR="007A0B69" w:rsidRPr="00AD1547">
        <w:rPr>
          <w:rFonts w:asciiTheme="majorHAnsi" w:hAnsiTheme="majorHAnsi" w:cstheme="majorHAnsi"/>
          <w:sz w:val="20"/>
          <w:szCs w:val="20"/>
        </w:rPr>
        <w:t>s’assurer des</w:t>
      </w:r>
      <w:r w:rsidR="00484678" w:rsidRPr="00AD1547">
        <w:rPr>
          <w:rFonts w:asciiTheme="majorHAnsi" w:hAnsiTheme="majorHAnsi" w:cstheme="majorHAnsi"/>
          <w:sz w:val="20"/>
          <w:szCs w:val="20"/>
        </w:rPr>
        <w:t xml:space="preserve"> prestations de restauration, de garderie et d’étude selon les choix définis par les Responsables.</w:t>
      </w:r>
    </w:p>
    <w:p w14:paraId="1E91FE16" w14:textId="77777777" w:rsidR="00F216E9" w:rsidRDefault="00F216E9" w:rsidP="001039E0">
      <w:pPr>
        <w:jc w:val="both"/>
        <w:rPr>
          <w:rFonts w:asciiTheme="majorHAnsi" w:hAnsiTheme="majorHAnsi" w:cstheme="majorHAnsi"/>
          <w:sz w:val="20"/>
          <w:szCs w:val="20"/>
        </w:rPr>
      </w:pPr>
    </w:p>
    <w:p w14:paraId="03D17B4A" w14:textId="72E22059" w:rsidR="00CF19BA" w:rsidRPr="00AD1547" w:rsidRDefault="007A73D6" w:rsidP="001039E0">
      <w:pPr>
        <w:pStyle w:val="Paragraphedeliste"/>
        <w:numPr>
          <w:ilvl w:val="0"/>
          <w:numId w:val="16"/>
        </w:numPr>
        <w:jc w:val="both"/>
        <w:rPr>
          <w:rFonts w:asciiTheme="majorHAnsi" w:hAnsiTheme="majorHAnsi" w:cstheme="majorHAnsi"/>
          <w:b/>
          <w:bCs/>
          <w:color w:val="0070C0"/>
          <w:sz w:val="20"/>
          <w:szCs w:val="20"/>
          <w:u w:val="single"/>
        </w:rPr>
      </w:pPr>
      <w:r w:rsidRPr="00AD1547">
        <w:rPr>
          <w:rFonts w:asciiTheme="majorHAnsi" w:hAnsiTheme="majorHAnsi" w:cstheme="majorHAnsi"/>
          <w:b/>
          <w:bCs/>
          <w:color w:val="0070C0"/>
          <w:sz w:val="20"/>
          <w:szCs w:val="20"/>
          <w:u w:val="single"/>
        </w:rPr>
        <w:t>ARTICLE 3 – OBLIGATIONS DES PARENTS</w:t>
      </w:r>
    </w:p>
    <w:p w14:paraId="67EF457D" w14:textId="77777777"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Les parents restent les premiers éducateurs de leur enfant. En l’inscrivant au sein de l’établissement, ils s’engagent à faire respecter l’obligation d’assiduité scolaire et acceptent explicitement le fonctionnement et les exigences de l’établissement telles que définies dans le présent contrat et dans les documents y faisant référence.</w:t>
      </w:r>
    </w:p>
    <w:p w14:paraId="7CAC4D80" w14:textId="318E3CB0"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Le(s) parent(s) reconnaît(</w:t>
      </w:r>
      <w:proofErr w:type="spellStart"/>
      <w:r w:rsidRPr="00AD1547">
        <w:rPr>
          <w:rFonts w:asciiTheme="majorHAnsi" w:hAnsiTheme="majorHAnsi" w:cstheme="majorHAnsi"/>
          <w:sz w:val="20"/>
          <w:szCs w:val="20"/>
        </w:rPr>
        <w:t>ssent</w:t>
      </w:r>
      <w:proofErr w:type="spellEnd"/>
      <w:r w:rsidRPr="00AD1547">
        <w:rPr>
          <w:rFonts w:asciiTheme="majorHAnsi" w:hAnsiTheme="majorHAnsi" w:cstheme="majorHAnsi"/>
          <w:sz w:val="20"/>
          <w:szCs w:val="20"/>
        </w:rPr>
        <w:t xml:space="preserve">) avoir pris connaissance des annexes au présent contrat, et s’engage(nt) à respecter : </w:t>
      </w:r>
      <w:r w:rsidR="00037977" w:rsidRPr="00AD1547">
        <w:rPr>
          <w:rFonts w:asciiTheme="majorHAnsi" w:hAnsiTheme="majorHAnsi" w:cstheme="majorHAnsi"/>
          <w:sz w:val="20"/>
          <w:szCs w:val="20"/>
        </w:rPr>
        <w:t>l</w:t>
      </w:r>
      <w:r w:rsidRPr="00AD1547">
        <w:rPr>
          <w:rFonts w:asciiTheme="majorHAnsi" w:hAnsiTheme="majorHAnsi" w:cstheme="majorHAnsi"/>
          <w:sz w:val="20"/>
          <w:szCs w:val="20"/>
        </w:rPr>
        <w:t>e projet éducatif de l’établissement</w:t>
      </w:r>
      <w:r w:rsidR="00037977" w:rsidRPr="00AD1547">
        <w:rPr>
          <w:rFonts w:asciiTheme="majorHAnsi" w:hAnsiTheme="majorHAnsi" w:cstheme="majorHAnsi"/>
          <w:sz w:val="20"/>
          <w:szCs w:val="20"/>
        </w:rPr>
        <w:t>, l</w:t>
      </w:r>
      <w:r w:rsidRPr="00AD1547">
        <w:rPr>
          <w:rFonts w:asciiTheme="majorHAnsi" w:hAnsiTheme="majorHAnsi" w:cstheme="majorHAnsi"/>
          <w:sz w:val="20"/>
          <w:szCs w:val="20"/>
        </w:rPr>
        <w:t>e règlement intérieur de l’établissement</w:t>
      </w:r>
      <w:r w:rsidR="00037977" w:rsidRPr="00AD1547">
        <w:rPr>
          <w:rFonts w:asciiTheme="majorHAnsi" w:hAnsiTheme="majorHAnsi" w:cstheme="majorHAnsi"/>
          <w:sz w:val="20"/>
          <w:szCs w:val="20"/>
        </w:rPr>
        <w:t>, t</w:t>
      </w:r>
      <w:r w:rsidRPr="00AD1547">
        <w:rPr>
          <w:rFonts w:asciiTheme="majorHAnsi" w:hAnsiTheme="majorHAnsi" w:cstheme="majorHAnsi"/>
          <w:sz w:val="20"/>
          <w:szCs w:val="20"/>
        </w:rPr>
        <w:t>ou</w:t>
      </w:r>
      <w:r w:rsidR="001405C1">
        <w:rPr>
          <w:rFonts w:asciiTheme="majorHAnsi" w:hAnsiTheme="majorHAnsi" w:cstheme="majorHAnsi"/>
          <w:sz w:val="20"/>
          <w:szCs w:val="20"/>
        </w:rPr>
        <w:t>tes</w:t>
      </w:r>
      <w:r w:rsidRPr="00AD1547">
        <w:rPr>
          <w:rFonts w:asciiTheme="majorHAnsi" w:hAnsiTheme="majorHAnsi" w:cstheme="majorHAnsi"/>
          <w:sz w:val="20"/>
          <w:szCs w:val="20"/>
        </w:rPr>
        <w:t xml:space="preserve"> les </w:t>
      </w:r>
      <w:r w:rsidR="001405C1">
        <w:rPr>
          <w:rFonts w:asciiTheme="majorHAnsi" w:hAnsiTheme="majorHAnsi" w:cstheme="majorHAnsi"/>
          <w:sz w:val="20"/>
          <w:szCs w:val="20"/>
        </w:rPr>
        <w:t>annexes</w:t>
      </w:r>
      <w:r w:rsidRPr="00AD1547">
        <w:rPr>
          <w:rFonts w:asciiTheme="majorHAnsi" w:hAnsiTheme="majorHAnsi" w:cstheme="majorHAnsi"/>
          <w:sz w:val="20"/>
          <w:szCs w:val="20"/>
        </w:rPr>
        <w:t xml:space="preserve"> qu’il leur a été demandé de signer. </w:t>
      </w:r>
    </w:p>
    <w:p w14:paraId="79262EE4" w14:textId="203F3EAD"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Le(s) parent(s) reconnaît(</w:t>
      </w:r>
      <w:proofErr w:type="spellStart"/>
      <w:r w:rsidRPr="00AD1547">
        <w:rPr>
          <w:rFonts w:asciiTheme="majorHAnsi" w:hAnsiTheme="majorHAnsi" w:cstheme="majorHAnsi"/>
          <w:sz w:val="20"/>
          <w:szCs w:val="20"/>
        </w:rPr>
        <w:t>ssent</w:t>
      </w:r>
      <w:proofErr w:type="spellEnd"/>
      <w:r w:rsidRPr="00AD1547">
        <w:rPr>
          <w:rFonts w:asciiTheme="majorHAnsi" w:hAnsiTheme="majorHAnsi" w:cstheme="majorHAnsi"/>
          <w:sz w:val="20"/>
          <w:szCs w:val="20"/>
        </w:rPr>
        <w:t>) avoir pris connaissance du coût de la scolarisation de leur enfant au sein de l'</w:t>
      </w:r>
      <w:r w:rsidR="006934FC" w:rsidRPr="00AD1547">
        <w:rPr>
          <w:rFonts w:asciiTheme="majorHAnsi" w:hAnsiTheme="majorHAnsi" w:cstheme="majorHAnsi"/>
          <w:sz w:val="20"/>
          <w:szCs w:val="20"/>
        </w:rPr>
        <w:t xml:space="preserve">Institution Sainte-Thérèse. </w:t>
      </w:r>
      <w:r w:rsidRPr="00AD1547">
        <w:rPr>
          <w:rFonts w:asciiTheme="majorHAnsi" w:hAnsiTheme="majorHAnsi" w:cstheme="majorHAnsi"/>
          <w:sz w:val="20"/>
          <w:szCs w:val="20"/>
        </w:rPr>
        <w:t xml:space="preserve">Le(s) parent(s) s’engage(nt) </w:t>
      </w:r>
      <w:r w:rsidR="00B9553B" w:rsidRPr="00AD1547">
        <w:rPr>
          <w:rFonts w:asciiTheme="majorHAnsi" w:hAnsiTheme="majorHAnsi" w:cstheme="majorHAnsi"/>
          <w:sz w:val="20"/>
          <w:szCs w:val="20"/>
        </w:rPr>
        <w:t xml:space="preserve">à en assurer </w:t>
      </w:r>
      <w:r w:rsidR="00B9553B" w:rsidRPr="00AD1547">
        <w:rPr>
          <w:rFonts w:asciiTheme="majorHAnsi" w:hAnsiTheme="majorHAnsi" w:cstheme="majorHAnsi"/>
          <w:sz w:val="20"/>
          <w:szCs w:val="20"/>
          <w:u w:val="single"/>
        </w:rPr>
        <w:t>solidairement</w:t>
      </w:r>
      <w:r w:rsidR="00B9553B" w:rsidRPr="00AD1547">
        <w:rPr>
          <w:rFonts w:asciiTheme="majorHAnsi" w:hAnsiTheme="majorHAnsi" w:cstheme="majorHAnsi"/>
          <w:sz w:val="20"/>
          <w:szCs w:val="20"/>
        </w:rPr>
        <w:t xml:space="preserve"> le coût</w:t>
      </w:r>
      <w:r w:rsidRPr="00AD1547">
        <w:rPr>
          <w:rFonts w:asciiTheme="majorHAnsi" w:hAnsiTheme="majorHAnsi" w:cstheme="majorHAnsi"/>
          <w:sz w:val="20"/>
          <w:szCs w:val="20"/>
        </w:rPr>
        <w:t>, dans les conditions du règlement financier annexé au présent contrat.</w:t>
      </w:r>
    </w:p>
    <w:p w14:paraId="555DEA48" w14:textId="04481860" w:rsidR="007A73D6" w:rsidRPr="00AD1547" w:rsidRDefault="007A73D6" w:rsidP="001039E0">
      <w:pPr>
        <w:jc w:val="both"/>
        <w:rPr>
          <w:rFonts w:asciiTheme="majorHAnsi" w:hAnsiTheme="majorHAnsi" w:cstheme="majorHAnsi"/>
          <w:b/>
          <w:sz w:val="20"/>
          <w:szCs w:val="20"/>
          <w:u w:val="single"/>
        </w:rPr>
      </w:pPr>
      <w:r w:rsidRPr="00AD1547">
        <w:rPr>
          <w:rFonts w:asciiTheme="majorHAnsi" w:hAnsiTheme="majorHAnsi" w:cstheme="majorHAnsi"/>
          <w:b/>
          <w:sz w:val="20"/>
          <w:szCs w:val="20"/>
          <w:u w:val="single"/>
        </w:rPr>
        <w:t>Le(s) parent(s) s’engage(nt) à prévenir l’Etablissement de toutes modifications administratives (mail, téléphone, adresse, situation familiale)</w:t>
      </w:r>
    </w:p>
    <w:p w14:paraId="5CDBC68F" w14:textId="31441E5E" w:rsidR="007A73D6" w:rsidRDefault="007A73D6" w:rsidP="001039E0">
      <w:pPr>
        <w:jc w:val="both"/>
        <w:rPr>
          <w:rFonts w:asciiTheme="majorHAnsi" w:hAnsiTheme="majorHAnsi" w:cstheme="majorHAnsi"/>
          <w:sz w:val="20"/>
          <w:szCs w:val="20"/>
        </w:rPr>
      </w:pPr>
      <w:r w:rsidRPr="00AD1547">
        <w:rPr>
          <w:rFonts w:asciiTheme="majorHAnsi" w:hAnsiTheme="majorHAnsi" w:cstheme="majorHAnsi"/>
          <w:sz w:val="20"/>
          <w:szCs w:val="20"/>
        </w:rPr>
        <w:t>Concernant les parents divorcés, ils fourniront une copie de la dernière décision de justice précisant les conditions de l’e</w:t>
      </w:r>
      <w:r w:rsidR="00B9553B" w:rsidRPr="00AD1547">
        <w:rPr>
          <w:rFonts w:asciiTheme="majorHAnsi" w:hAnsiTheme="majorHAnsi" w:cstheme="majorHAnsi"/>
          <w:sz w:val="20"/>
          <w:szCs w:val="20"/>
        </w:rPr>
        <w:t>xercice de l’autorité parentale, ainsi que l’adresse habituelle de l’élève. Les parents séparés devront fournir la copie de la convention établie entre les parties si celle-ci a été établie.</w:t>
      </w:r>
    </w:p>
    <w:p w14:paraId="13378767" w14:textId="77777777" w:rsidR="00A567E3" w:rsidRPr="00AD1547" w:rsidRDefault="00A567E3" w:rsidP="001039E0">
      <w:pPr>
        <w:jc w:val="both"/>
        <w:rPr>
          <w:rFonts w:asciiTheme="majorHAnsi" w:hAnsiTheme="majorHAnsi" w:cstheme="majorHAnsi"/>
          <w:sz w:val="20"/>
          <w:szCs w:val="20"/>
        </w:rPr>
      </w:pPr>
    </w:p>
    <w:p w14:paraId="591A491E" w14:textId="55407960" w:rsidR="00B9553B" w:rsidRPr="00AD1547" w:rsidRDefault="00B9553B" w:rsidP="001039E0">
      <w:pPr>
        <w:pStyle w:val="Paragraphedeliste"/>
        <w:numPr>
          <w:ilvl w:val="0"/>
          <w:numId w:val="16"/>
        </w:numPr>
        <w:jc w:val="both"/>
        <w:rPr>
          <w:rFonts w:asciiTheme="majorHAnsi" w:hAnsiTheme="majorHAnsi" w:cstheme="majorHAnsi"/>
          <w:b/>
          <w:bCs/>
          <w:color w:val="0070C0"/>
          <w:sz w:val="20"/>
          <w:szCs w:val="20"/>
          <w:u w:val="single"/>
        </w:rPr>
      </w:pPr>
      <w:r w:rsidRPr="00AD1547">
        <w:rPr>
          <w:rFonts w:asciiTheme="majorHAnsi" w:hAnsiTheme="majorHAnsi" w:cstheme="majorHAnsi"/>
          <w:b/>
          <w:bCs/>
          <w:color w:val="0070C0"/>
          <w:sz w:val="20"/>
          <w:szCs w:val="20"/>
          <w:u w:val="single"/>
        </w:rPr>
        <w:t>ARTICLE 4 – COUT DE LA SCOLARISATION</w:t>
      </w:r>
    </w:p>
    <w:p w14:paraId="082251EF" w14:textId="66EDA492"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 coût de la scolarisation comprend plusieurs éléments :</w:t>
      </w:r>
      <w:r w:rsidR="00B9553B" w:rsidRPr="00AD1547">
        <w:rPr>
          <w:rFonts w:asciiTheme="majorHAnsi" w:hAnsiTheme="majorHAnsi" w:cstheme="majorHAnsi"/>
          <w:sz w:val="20"/>
          <w:szCs w:val="20"/>
        </w:rPr>
        <w:t xml:space="preserve"> </w:t>
      </w:r>
      <w:r w:rsidR="00E2010B" w:rsidRPr="00AD1547">
        <w:rPr>
          <w:rFonts w:asciiTheme="majorHAnsi" w:hAnsiTheme="majorHAnsi" w:cstheme="majorHAnsi"/>
          <w:sz w:val="20"/>
          <w:szCs w:val="20"/>
        </w:rPr>
        <w:t xml:space="preserve">les frais généraux, </w:t>
      </w:r>
      <w:r w:rsidRPr="00AD1547">
        <w:rPr>
          <w:rFonts w:asciiTheme="majorHAnsi" w:hAnsiTheme="majorHAnsi" w:cstheme="majorHAnsi"/>
          <w:sz w:val="20"/>
          <w:szCs w:val="20"/>
        </w:rPr>
        <w:t>la contribution des familles</w:t>
      </w:r>
      <w:r w:rsidR="00B9553B" w:rsidRPr="00AD1547">
        <w:rPr>
          <w:rFonts w:asciiTheme="majorHAnsi" w:hAnsiTheme="majorHAnsi" w:cstheme="majorHAnsi"/>
          <w:sz w:val="20"/>
          <w:szCs w:val="20"/>
        </w:rPr>
        <w:t xml:space="preserve">, </w:t>
      </w:r>
      <w:r w:rsidRPr="00AD1547">
        <w:rPr>
          <w:rFonts w:asciiTheme="majorHAnsi" w:hAnsiTheme="majorHAnsi" w:cstheme="majorHAnsi"/>
          <w:sz w:val="20"/>
          <w:szCs w:val="20"/>
        </w:rPr>
        <w:t xml:space="preserve">les prestations annexes à la scolarité (cantine, garderie, étude </w:t>
      </w:r>
      <w:r w:rsidR="00404B5D" w:rsidRPr="00AD1547">
        <w:rPr>
          <w:rFonts w:asciiTheme="majorHAnsi" w:hAnsiTheme="majorHAnsi" w:cstheme="majorHAnsi"/>
          <w:sz w:val="20"/>
          <w:szCs w:val="20"/>
        </w:rPr>
        <w:t>surveillée, participation</w:t>
      </w:r>
      <w:r w:rsidRPr="00AD1547">
        <w:rPr>
          <w:rFonts w:asciiTheme="majorHAnsi" w:hAnsiTheme="majorHAnsi" w:cstheme="majorHAnsi"/>
          <w:sz w:val="20"/>
          <w:szCs w:val="20"/>
        </w:rPr>
        <w:t xml:space="preserve"> à des voyages scolaires, …)</w:t>
      </w:r>
      <w:r w:rsidR="00B9553B" w:rsidRPr="00AD1547">
        <w:rPr>
          <w:rFonts w:asciiTheme="majorHAnsi" w:hAnsiTheme="majorHAnsi" w:cstheme="majorHAnsi"/>
          <w:sz w:val="20"/>
          <w:szCs w:val="20"/>
        </w:rPr>
        <w:t xml:space="preserve">, </w:t>
      </w:r>
      <w:r w:rsidRPr="00AD1547">
        <w:rPr>
          <w:rFonts w:asciiTheme="majorHAnsi" w:hAnsiTheme="majorHAnsi" w:cstheme="majorHAnsi"/>
          <w:sz w:val="20"/>
          <w:szCs w:val="20"/>
        </w:rPr>
        <w:t>les adhésions volontaires aux associations qui participent à l’animation de l’établissement scolaire et notamment l’association de parents d’élèves (APEL) et l’association sportive (UGSEL).</w:t>
      </w:r>
    </w:p>
    <w:p w14:paraId="2789F4FB" w14:textId="54522BB8" w:rsidR="00CF19BA"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 xml:space="preserve">Le détail de ces montants ainsi que leurs modalités de facturation et de paiement figurent dans le règlement financier, annexé au présent contrat. </w:t>
      </w:r>
    </w:p>
    <w:p w14:paraId="6F641F9C" w14:textId="77777777" w:rsidR="00A567E3" w:rsidRPr="00AD1547" w:rsidRDefault="00A567E3" w:rsidP="001039E0">
      <w:pPr>
        <w:jc w:val="both"/>
        <w:rPr>
          <w:rFonts w:asciiTheme="majorHAnsi" w:hAnsiTheme="majorHAnsi" w:cstheme="majorHAnsi"/>
          <w:sz w:val="20"/>
          <w:szCs w:val="20"/>
        </w:rPr>
      </w:pPr>
    </w:p>
    <w:p w14:paraId="5E6A3C14" w14:textId="3F07F54C" w:rsidR="00404B5D" w:rsidRPr="00AD1547" w:rsidRDefault="00404B5D" w:rsidP="001039E0">
      <w:pPr>
        <w:pStyle w:val="Paragraphedeliste"/>
        <w:numPr>
          <w:ilvl w:val="0"/>
          <w:numId w:val="16"/>
        </w:numPr>
        <w:jc w:val="both"/>
        <w:rPr>
          <w:rFonts w:asciiTheme="majorHAnsi" w:hAnsiTheme="majorHAnsi" w:cstheme="majorHAnsi"/>
          <w:b/>
          <w:color w:val="0070C0"/>
          <w:sz w:val="20"/>
          <w:szCs w:val="20"/>
          <w:u w:val="single"/>
        </w:rPr>
      </w:pPr>
      <w:r w:rsidRPr="00AD1547">
        <w:rPr>
          <w:rFonts w:asciiTheme="majorHAnsi" w:hAnsiTheme="majorHAnsi" w:cstheme="majorHAnsi"/>
          <w:b/>
          <w:color w:val="0070C0"/>
          <w:sz w:val="20"/>
          <w:szCs w:val="20"/>
          <w:u w:val="single"/>
        </w:rPr>
        <w:t>ART</w:t>
      </w:r>
      <w:r w:rsidR="005C4751" w:rsidRPr="00AD1547">
        <w:rPr>
          <w:rFonts w:asciiTheme="majorHAnsi" w:hAnsiTheme="majorHAnsi" w:cstheme="majorHAnsi"/>
          <w:b/>
          <w:color w:val="0070C0"/>
          <w:sz w:val="20"/>
          <w:szCs w:val="20"/>
          <w:u w:val="single"/>
        </w:rPr>
        <w:t>IC</w:t>
      </w:r>
      <w:r w:rsidRPr="00AD1547">
        <w:rPr>
          <w:rFonts w:asciiTheme="majorHAnsi" w:hAnsiTheme="majorHAnsi" w:cstheme="majorHAnsi"/>
          <w:b/>
          <w:color w:val="0070C0"/>
          <w:sz w:val="20"/>
          <w:szCs w:val="20"/>
          <w:u w:val="single"/>
        </w:rPr>
        <w:t>LE 5 – ASSURANCE SCOLAIRE</w:t>
      </w:r>
    </w:p>
    <w:p w14:paraId="6D797E75" w14:textId="2F27CEBC" w:rsidR="00404B5D" w:rsidRDefault="004167D8" w:rsidP="001039E0">
      <w:pPr>
        <w:jc w:val="both"/>
        <w:rPr>
          <w:rFonts w:asciiTheme="majorHAnsi" w:hAnsiTheme="majorHAnsi" w:cstheme="majorHAnsi"/>
          <w:sz w:val="20"/>
          <w:szCs w:val="20"/>
        </w:rPr>
      </w:pPr>
      <w:r w:rsidRPr="00AD1547">
        <w:rPr>
          <w:rFonts w:asciiTheme="majorHAnsi" w:hAnsiTheme="majorHAnsi" w:cstheme="majorHAnsi"/>
          <w:sz w:val="20"/>
          <w:szCs w:val="20"/>
        </w:rPr>
        <w:t>Dès qu’ils sont inscrits à l’Institution Sainte-Thérèse, tous les élèves sont assurés par la MUTUELLE SAINT-CH</w:t>
      </w:r>
      <w:r w:rsidR="00333F03">
        <w:rPr>
          <w:rFonts w:asciiTheme="majorHAnsi" w:hAnsiTheme="majorHAnsi" w:cstheme="majorHAnsi"/>
          <w:sz w:val="20"/>
          <w:szCs w:val="20"/>
        </w:rPr>
        <w:t>RI</w:t>
      </w:r>
      <w:r w:rsidRPr="00AD1547">
        <w:rPr>
          <w:rFonts w:asciiTheme="majorHAnsi" w:hAnsiTheme="majorHAnsi" w:cstheme="majorHAnsi"/>
          <w:sz w:val="20"/>
          <w:szCs w:val="20"/>
        </w:rPr>
        <w:t>STOPHE en « Individuelle Accidents », pour ce qui peut arriver pendant le temps scolaire et aussi hors temps scolaire. Par contre, en cas de dégâts qu’ils provoqueraient à autrui ou à ses biens</w:t>
      </w:r>
      <w:r w:rsidR="005C4751" w:rsidRPr="00AD1547">
        <w:rPr>
          <w:rFonts w:asciiTheme="majorHAnsi" w:hAnsiTheme="majorHAnsi" w:cstheme="majorHAnsi"/>
          <w:sz w:val="20"/>
          <w:szCs w:val="20"/>
        </w:rPr>
        <w:t>, c’est votre propre assurance « Responsabilité Civile Individuelle » qui entrerait en ligne de compte. Une attestation vous sera demandée en cas d’accident.</w:t>
      </w:r>
    </w:p>
    <w:p w14:paraId="5FBCF331" w14:textId="45CF565F" w:rsidR="005571DB" w:rsidRDefault="005571DB">
      <w:pPr>
        <w:rPr>
          <w:rFonts w:asciiTheme="majorHAnsi" w:hAnsiTheme="majorHAnsi" w:cstheme="majorHAnsi"/>
          <w:sz w:val="20"/>
          <w:szCs w:val="20"/>
        </w:rPr>
      </w:pPr>
      <w:r>
        <w:rPr>
          <w:rFonts w:asciiTheme="majorHAnsi" w:hAnsiTheme="majorHAnsi" w:cstheme="majorHAnsi"/>
          <w:sz w:val="20"/>
          <w:szCs w:val="20"/>
        </w:rPr>
        <w:br w:type="page"/>
      </w:r>
    </w:p>
    <w:p w14:paraId="3E31527A" w14:textId="77777777" w:rsidR="00A567E3" w:rsidRPr="00AD1547" w:rsidRDefault="00A567E3" w:rsidP="001039E0">
      <w:pPr>
        <w:jc w:val="both"/>
        <w:rPr>
          <w:rFonts w:asciiTheme="majorHAnsi" w:hAnsiTheme="majorHAnsi" w:cstheme="majorHAnsi"/>
          <w:sz w:val="20"/>
          <w:szCs w:val="20"/>
        </w:rPr>
      </w:pPr>
    </w:p>
    <w:p w14:paraId="07069782" w14:textId="560977D2" w:rsidR="005C4751" w:rsidRPr="00AD1547" w:rsidRDefault="005C4751" w:rsidP="001039E0">
      <w:pPr>
        <w:pStyle w:val="Paragraphedeliste"/>
        <w:numPr>
          <w:ilvl w:val="0"/>
          <w:numId w:val="16"/>
        </w:numPr>
        <w:jc w:val="both"/>
        <w:rPr>
          <w:rFonts w:asciiTheme="majorHAnsi" w:hAnsiTheme="majorHAnsi" w:cstheme="majorHAnsi"/>
          <w:b/>
          <w:bCs/>
          <w:color w:val="0070C0"/>
          <w:sz w:val="20"/>
          <w:szCs w:val="20"/>
          <w:u w:val="single"/>
        </w:rPr>
      </w:pPr>
      <w:r w:rsidRPr="00AD1547">
        <w:rPr>
          <w:rFonts w:asciiTheme="majorHAnsi" w:hAnsiTheme="majorHAnsi" w:cstheme="majorHAnsi"/>
          <w:b/>
          <w:bCs/>
          <w:color w:val="0070C0"/>
          <w:sz w:val="20"/>
          <w:szCs w:val="20"/>
          <w:u w:val="single"/>
        </w:rPr>
        <w:t>ARTICLE 6 – DEGRADATION VOLONTAIRE DU MATERIEL</w:t>
      </w:r>
    </w:p>
    <w:p w14:paraId="6925B67F" w14:textId="61CD51D4" w:rsidR="00CF19BA"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La remise en état ou le remplacement du matériel dégradé par un élève fera l'objet d'une facturation au(x) parent(s) sur la base du coût réel incluant les frais de main-d'œuvre.</w:t>
      </w:r>
    </w:p>
    <w:p w14:paraId="1CC928EE" w14:textId="77777777" w:rsidR="00F216E9" w:rsidRPr="00AD1547" w:rsidRDefault="00F216E9" w:rsidP="001039E0">
      <w:pPr>
        <w:jc w:val="both"/>
        <w:rPr>
          <w:rFonts w:asciiTheme="majorHAnsi" w:hAnsiTheme="majorHAnsi" w:cstheme="majorHAnsi"/>
          <w:sz w:val="20"/>
          <w:szCs w:val="20"/>
        </w:rPr>
      </w:pPr>
    </w:p>
    <w:p w14:paraId="732F601C" w14:textId="6DD6A24A" w:rsidR="005C4751" w:rsidRPr="00AD1547" w:rsidRDefault="005C4751" w:rsidP="001039E0">
      <w:pPr>
        <w:pStyle w:val="Paragraphedeliste"/>
        <w:numPr>
          <w:ilvl w:val="0"/>
          <w:numId w:val="16"/>
        </w:numPr>
        <w:tabs>
          <w:tab w:val="left" w:pos="3300"/>
        </w:tabs>
        <w:jc w:val="both"/>
        <w:rPr>
          <w:rFonts w:asciiTheme="majorHAnsi" w:hAnsiTheme="majorHAnsi" w:cstheme="majorHAnsi"/>
          <w:b/>
          <w:bCs/>
          <w:color w:val="0070C0"/>
          <w:sz w:val="20"/>
          <w:szCs w:val="20"/>
          <w:u w:val="single"/>
        </w:rPr>
      </w:pPr>
      <w:r w:rsidRPr="00AD1547">
        <w:rPr>
          <w:rFonts w:asciiTheme="majorHAnsi" w:hAnsiTheme="majorHAnsi" w:cstheme="majorHAnsi"/>
          <w:b/>
          <w:bCs/>
          <w:color w:val="0070C0"/>
          <w:sz w:val="20"/>
          <w:szCs w:val="20"/>
          <w:u w:val="single"/>
        </w:rPr>
        <w:t>ARTICLE 7 – DUREE ET RESILIATION DU CONTRAT</w:t>
      </w:r>
    </w:p>
    <w:p w14:paraId="5E1CE864" w14:textId="6ECA8407" w:rsidR="005C4751" w:rsidRDefault="005C4751" w:rsidP="001039E0">
      <w:pPr>
        <w:tabs>
          <w:tab w:val="left" w:pos="3300"/>
        </w:tabs>
        <w:jc w:val="both"/>
        <w:rPr>
          <w:rFonts w:asciiTheme="majorHAnsi" w:hAnsiTheme="majorHAnsi" w:cstheme="majorHAnsi"/>
          <w:bCs/>
          <w:sz w:val="20"/>
          <w:szCs w:val="20"/>
        </w:rPr>
      </w:pPr>
      <w:r w:rsidRPr="00AD1547">
        <w:rPr>
          <w:rFonts w:asciiTheme="majorHAnsi" w:hAnsiTheme="majorHAnsi" w:cstheme="majorHAnsi"/>
          <w:bCs/>
          <w:sz w:val="20"/>
          <w:szCs w:val="20"/>
        </w:rPr>
        <w:t>Le présent contrat est conclu pour la période de l’année scolaire en cour</w:t>
      </w:r>
      <w:r w:rsidR="00235E7A">
        <w:rPr>
          <w:rFonts w:asciiTheme="majorHAnsi" w:hAnsiTheme="majorHAnsi" w:cstheme="majorHAnsi"/>
          <w:bCs/>
          <w:sz w:val="20"/>
          <w:szCs w:val="20"/>
        </w:rPr>
        <w:t>s</w:t>
      </w:r>
      <w:r w:rsidRPr="00AD1547">
        <w:rPr>
          <w:rFonts w:asciiTheme="majorHAnsi" w:hAnsiTheme="majorHAnsi" w:cstheme="majorHAnsi"/>
          <w:bCs/>
          <w:sz w:val="20"/>
          <w:szCs w:val="20"/>
        </w:rPr>
        <w:t>.</w:t>
      </w:r>
    </w:p>
    <w:p w14:paraId="6A37E997" w14:textId="77777777" w:rsidR="00A567E3" w:rsidRPr="00AD1547" w:rsidRDefault="00A567E3" w:rsidP="001039E0">
      <w:pPr>
        <w:tabs>
          <w:tab w:val="left" w:pos="3300"/>
        </w:tabs>
        <w:jc w:val="both"/>
        <w:rPr>
          <w:rFonts w:asciiTheme="majorHAnsi" w:hAnsiTheme="majorHAnsi" w:cstheme="majorHAnsi"/>
          <w:bCs/>
          <w:sz w:val="20"/>
          <w:szCs w:val="20"/>
        </w:rPr>
      </w:pPr>
    </w:p>
    <w:p w14:paraId="7EEA141D" w14:textId="0535F59B" w:rsidR="005C4751" w:rsidRDefault="005C4751" w:rsidP="001039E0">
      <w:pPr>
        <w:pStyle w:val="Paragraphedeliste"/>
        <w:numPr>
          <w:ilvl w:val="1"/>
          <w:numId w:val="18"/>
        </w:numPr>
        <w:jc w:val="both"/>
        <w:rPr>
          <w:rFonts w:asciiTheme="majorHAnsi" w:hAnsiTheme="majorHAnsi" w:cstheme="majorHAnsi"/>
          <w:b/>
          <w:bCs/>
          <w:color w:val="0070C0"/>
          <w:sz w:val="20"/>
          <w:szCs w:val="20"/>
        </w:rPr>
      </w:pPr>
      <w:r w:rsidRPr="00AD1547">
        <w:rPr>
          <w:rFonts w:asciiTheme="majorHAnsi" w:hAnsiTheme="majorHAnsi" w:cstheme="majorHAnsi"/>
          <w:b/>
          <w:bCs/>
          <w:color w:val="0070C0"/>
          <w:sz w:val="20"/>
          <w:szCs w:val="20"/>
        </w:rPr>
        <w:t>– RESILIATION EN COURS D’ANNEE SCOLAIRE</w:t>
      </w:r>
    </w:p>
    <w:p w14:paraId="55229CD7" w14:textId="77777777" w:rsidR="005F7908" w:rsidRPr="005F7908" w:rsidRDefault="005F7908" w:rsidP="005F7908">
      <w:pPr>
        <w:pStyle w:val="Paragraphedeliste"/>
        <w:ind w:left="360"/>
        <w:jc w:val="both"/>
        <w:rPr>
          <w:rFonts w:asciiTheme="majorHAnsi" w:hAnsiTheme="majorHAnsi" w:cstheme="majorHAnsi"/>
          <w:b/>
          <w:bCs/>
          <w:color w:val="0070C0"/>
          <w:sz w:val="20"/>
          <w:szCs w:val="20"/>
          <w:highlight w:val="cyan"/>
        </w:rPr>
      </w:pPr>
    </w:p>
    <w:p w14:paraId="6F524980" w14:textId="2BE7CEBB" w:rsidR="005571DB" w:rsidRPr="009F174A" w:rsidRDefault="005571DB" w:rsidP="005571DB">
      <w:pPr>
        <w:pStyle w:val="Paragraphedeliste"/>
        <w:ind w:left="708"/>
        <w:jc w:val="both"/>
        <w:rPr>
          <w:rFonts w:asciiTheme="majorHAnsi" w:hAnsiTheme="majorHAnsi" w:cstheme="majorHAnsi"/>
          <w:b/>
          <w:bCs/>
          <w:color w:val="0070C0"/>
          <w:sz w:val="20"/>
          <w:szCs w:val="20"/>
        </w:rPr>
      </w:pPr>
      <w:r w:rsidRPr="009F174A">
        <w:rPr>
          <w:rFonts w:asciiTheme="majorHAnsi" w:hAnsiTheme="majorHAnsi" w:cstheme="majorHAnsi"/>
          <w:b/>
          <w:bCs/>
          <w:color w:val="0070C0"/>
          <w:sz w:val="20"/>
          <w:szCs w:val="20"/>
        </w:rPr>
        <w:t xml:space="preserve">Résiliation en cours d’année scolaire à l’initiative de : </w:t>
      </w:r>
    </w:p>
    <w:p w14:paraId="76F2AD14" w14:textId="77777777" w:rsidR="005F7908" w:rsidRPr="009F174A" w:rsidRDefault="005F7908" w:rsidP="005571DB">
      <w:pPr>
        <w:pStyle w:val="Paragraphedeliste"/>
        <w:ind w:left="708"/>
        <w:jc w:val="both"/>
        <w:rPr>
          <w:rFonts w:asciiTheme="majorHAnsi" w:hAnsiTheme="majorHAnsi" w:cstheme="majorHAnsi"/>
          <w:b/>
          <w:bCs/>
          <w:color w:val="0070C0"/>
          <w:sz w:val="20"/>
          <w:szCs w:val="20"/>
        </w:rPr>
      </w:pPr>
    </w:p>
    <w:p w14:paraId="57AD4A9C" w14:textId="7DDC8870" w:rsidR="005571DB" w:rsidRPr="009F174A" w:rsidRDefault="005F7908" w:rsidP="005F7908">
      <w:pPr>
        <w:pStyle w:val="Paragraphedeliste"/>
        <w:numPr>
          <w:ilvl w:val="0"/>
          <w:numId w:val="16"/>
        </w:numPr>
        <w:jc w:val="both"/>
        <w:rPr>
          <w:rFonts w:asciiTheme="majorHAnsi" w:hAnsiTheme="majorHAnsi" w:cstheme="majorHAnsi"/>
          <w:bCs/>
          <w:sz w:val="20"/>
          <w:szCs w:val="20"/>
        </w:rPr>
      </w:pPr>
      <w:r w:rsidRPr="009F174A">
        <w:rPr>
          <w:rFonts w:asciiTheme="majorHAnsi" w:hAnsiTheme="majorHAnsi" w:cstheme="majorHAnsi"/>
          <w:b/>
          <w:bCs/>
          <w:sz w:val="20"/>
          <w:szCs w:val="20"/>
          <w:u w:val="single"/>
        </w:rPr>
        <w:t>L’établissement</w:t>
      </w:r>
      <w:r w:rsidRPr="009F174A">
        <w:rPr>
          <w:rFonts w:asciiTheme="majorHAnsi" w:hAnsiTheme="majorHAnsi" w:cstheme="majorHAnsi"/>
          <w:bCs/>
          <w:sz w:val="20"/>
          <w:szCs w:val="20"/>
        </w:rPr>
        <w:t> : le présent contrat ne peut être résilié par l’établissement en cours d’année scolaire sauf en cas de sanction disciplinaire ou comportement des responsables ou des enfants en opposition avec la mise en œuvre du projet éducatif et/ou le non-respect du règlement intérieur, ou impayés. La résiliation à l’initiative de l’établissement est effective 1 mois après la convocation des responsables par le chef d’établissement.</w:t>
      </w:r>
    </w:p>
    <w:p w14:paraId="106B1FBC" w14:textId="3B9021ED" w:rsidR="005F7908" w:rsidRPr="009F174A" w:rsidRDefault="005F7908" w:rsidP="005F7908">
      <w:pPr>
        <w:pStyle w:val="Paragraphedeliste"/>
        <w:numPr>
          <w:ilvl w:val="0"/>
          <w:numId w:val="16"/>
        </w:numPr>
        <w:jc w:val="both"/>
        <w:rPr>
          <w:rFonts w:asciiTheme="majorHAnsi" w:hAnsiTheme="majorHAnsi" w:cstheme="majorHAnsi"/>
          <w:bCs/>
          <w:sz w:val="20"/>
          <w:szCs w:val="20"/>
        </w:rPr>
      </w:pPr>
      <w:r w:rsidRPr="009F174A">
        <w:rPr>
          <w:rFonts w:asciiTheme="majorHAnsi" w:hAnsiTheme="majorHAnsi" w:cstheme="majorHAnsi"/>
          <w:b/>
          <w:bCs/>
          <w:sz w:val="20"/>
          <w:szCs w:val="20"/>
          <w:u w:val="single"/>
        </w:rPr>
        <w:t>Les responsables </w:t>
      </w:r>
      <w:r w:rsidRPr="009F174A">
        <w:rPr>
          <w:rFonts w:asciiTheme="majorHAnsi" w:hAnsiTheme="majorHAnsi" w:cstheme="majorHAnsi"/>
          <w:bCs/>
          <w:sz w:val="20"/>
          <w:szCs w:val="20"/>
        </w:rPr>
        <w:t xml:space="preserve">: en cas d’abandon de la scolarité en cours d’année scolaire, l’acompte ainsi que le coût annuel de la scolarisation au prorata </w:t>
      </w:r>
      <w:proofErr w:type="spellStart"/>
      <w:r w:rsidRPr="009F174A">
        <w:rPr>
          <w:rFonts w:asciiTheme="majorHAnsi" w:hAnsiTheme="majorHAnsi" w:cstheme="majorHAnsi"/>
          <w:bCs/>
          <w:sz w:val="20"/>
          <w:szCs w:val="20"/>
        </w:rPr>
        <w:t>temporis</w:t>
      </w:r>
      <w:proofErr w:type="spellEnd"/>
      <w:r w:rsidRPr="009F174A">
        <w:rPr>
          <w:rFonts w:asciiTheme="majorHAnsi" w:hAnsiTheme="majorHAnsi" w:cstheme="majorHAnsi"/>
          <w:bCs/>
          <w:sz w:val="20"/>
          <w:szCs w:val="20"/>
        </w:rPr>
        <w:t xml:space="preserve"> pour la période écoulée restent dus dans tous les cas. En cas d’abandon de la scolarité en cours d’année scolaire sans cause réelle et sérieuse reconnue par l’établissement, les responsables restent redevables envers l’établissement d’une indemnité de résiliation égale à 1/3 du montant restant dû de la contribution annuelle.</w:t>
      </w:r>
    </w:p>
    <w:p w14:paraId="23724D4D" w14:textId="1A30A738" w:rsidR="005F7908" w:rsidRPr="009F174A" w:rsidRDefault="005F7908" w:rsidP="005F7908">
      <w:pPr>
        <w:ind w:left="360"/>
        <w:jc w:val="both"/>
        <w:rPr>
          <w:rFonts w:asciiTheme="majorHAnsi" w:hAnsiTheme="majorHAnsi" w:cstheme="majorHAnsi"/>
          <w:bCs/>
          <w:sz w:val="20"/>
          <w:szCs w:val="20"/>
        </w:rPr>
      </w:pPr>
      <w:r w:rsidRPr="009F174A">
        <w:rPr>
          <w:rFonts w:asciiTheme="majorHAnsi" w:hAnsiTheme="majorHAnsi" w:cstheme="majorHAnsi"/>
          <w:bCs/>
          <w:sz w:val="20"/>
          <w:szCs w:val="20"/>
        </w:rPr>
        <w:t xml:space="preserve">Les causes réelles et sérieuses de départ sont : </w:t>
      </w:r>
    </w:p>
    <w:p w14:paraId="578BCC8F" w14:textId="1C6FE97E" w:rsidR="005F7908" w:rsidRPr="009F174A" w:rsidRDefault="005F7908" w:rsidP="005F7908">
      <w:pPr>
        <w:pStyle w:val="Paragraphedeliste"/>
        <w:numPr>
          <w:ilvl w:val="0"/>
          <w:numId w:val="19"/>
        </w:numPr>
        <w:jc w:val="both"/>
        <w:rPr>
          <w:rFonts w:asciiTheme="majorHAnsi" w:hAnsiTheme="majorHAnsi" w:cstheme="majorHAnsi"/>
          <w:bCs/>
          <w:sz w:val="20"/>
          <w:szCs w:val="20"/>
        </w:rPr>
      </w:pPr>
      <w:r w:rsidRPr="009F174A">
        <w:rPr>
          <w:rFonts w:asciiTheme="majorHAnsi" w:hAnsiTheme="majorHAnsi" w:cstheme="majorHAnsi"/>
          <w:bCs/>
          <w:sz w:val="20"/>
          <w:szCs w:val="20"/>
        </w:rPr>
        <w:t>Déménagement,</w:t>
      </w:r>
    </w:p>
    <w:p w14:paraId="0C5D5766" w14:textId="08B01989" w:rsidR="005F7908" w:rsidRPr="009F174A" w:rsidRDefault="005F7908" w:rsidP="005F7908">
      <w:pPr>
        <w:pStyle w:val="Paragraphedeliste"/>
        <w:numPr>
          <w:ilvl w:val="0"/>
          <w:numId w:val="19"/>
        </w:numPr>
        <w:jc w:val="both"/>
        <w:rPr>
          <w:rFonts w:asciiTheme="majorHAnsi" w:hAnsiTheme="majorHAnsi" w:cstheme="majorHAnsi"/>
          <w:bCs/>
          <w:sz w:val="20"/>
          <w:szCs w:val="20"/>
        </w:rPr>
      </w:pPr>
      <w:r w:rsidRPr="009F174A">
        <w:rPr>
          <w:rFonts w:asciiTheme="majorHAnsi" w:hAnsiTheme="majorHAnsi" w:cstheme="majorHAnsi"/>
          <w:bCs/>
          <w:sz w:val="20"/>
          <w:szCs w:val="20"/>
        </w:rPr>
        <w:t>Perte d’emploi,</w:t>
      </w:r>
    </w:p>
    <w:p w14:paraId="31BBB233" w14:textId="62B81D86" w:rsidR="005F7908" w:rsidRPr="009F174A" w:rsidRDefault="005F7908" w:rsidP="005F7908">
      <w:pPr>
        <w:pStyle w:val="Paragraphedeliste"/>
        <w:numPr>
          <w:ilvl w:val="0"/>
          <w:numId w:val="19"/>
        </w:numPr>
        <w:jc w:val="both"/>
        <w:rPr>
          <w:rFonts w:asciiTheme="majorHAnsi" w:hAnsiTheme="majorHAnsi" w:cstheme="majorHAnsi"/>
          <w:bCs/>
          <w:sz w:val="20"/>
          <w:szCs w:val="20"/>
        </w:rPr>
      </w:pPr>
      <w:r w:rsidRPr="009F174A">
        <w:rPr>
          <w:rFonts w:asciiTheme="majorHAnsi" w:hAnsiTheme="majorHAnsi" w:cstheme="majorHAnsi"/>
          <w:bCs/>
          <w:sz w:val="20"/>
          <w:szCs w:val="20"/>
        </w:rPr>
        <w:t>Tout autre motif légitime accepté expressément par le chef d’établissement.</w:t>
      </w:r>
    </w:p>
    <w:p w14:paraId="4C519B2F" w14:textId="1360D880" w:rsidR="002504FC" w:rsidRPr="009F174A" w:rsidRDefault="002504FC" w:rsidP="002504FC">
      <w:pPr>
        <w:jc w:val="both"/>
        <w:rPr>
          <w:rFonts w:asciiTheme="majorHAnsi" w:hAnsiTheme="majorHAnsi" w:cstheme="majorHAnsi"/>
          <w:b/>
          <w:bCs/>
          <w:sz w:val="20"/>
          <w:szCs w:val="20"/>
        </w:rPr>
      </w:pPr>
      <w:r w:rsidRPr="009F174A">
        <w:rPr>
          <w:rFonts w:asciiTheme="majorHAnsi" w:hAnsiTheme="majorHAnsi" w:cstheme="majorHAnsi"/>
          <w:b/>
          <w:bCs/>
          <w:sz w:val="20"/>
          <w:szCs w:val="20"/>
        </w:rPr>
        <w:t>Dans tous les cas de résiliation, la contribution des familles et la restauration resteront dues pour le mois entamé.</w:t>
      </w:r>
    </w:p>
    <w:p w14:paraId="241EC817" w14:textId="77777777" w:rsidR="005571DB" w:rsidRPr="00AD1547" w:rsidRDefault="005571DB" w:rsidP="001039E0">
      <w:pPr>
        <w:jc w:val="both"/>
        <w:rPr>
          <w:rFonts w:asciiTheme="majorHAnsi" w:hAnsiTheme="majorHAnsi" w:cstheme="majorHAnsi"/>
          <w:sz w:val="20"/>
          <w:szCs w:val="20"/>
        </w:rPr>
      </w:pPr>
    </w:p>
    <w:p w14:paraId="00EADA53" w14:textId="52D16A2A" w:rsidR="00CF19BA" w:rsidRPr="00AD1547" w:rsidRDefault="00747384" w:rsidP="001039E0">
      <w:pPr>
        <w:jc w:val="both"/>
        <w:rPr>
          <w:rFonts w:asciiTheme="majorHAnsi" w:hAnsiTheme="majorHAnsi" w:cstheme="majorHAnsi"/>
          <w:b/>
          <w:bCs/>
          <w:color w:val="0070C0"/>
          <w:sz w:val="20"/>
          <w:szCs w:val="20"/>
        </w:rPr>
      </w:pPr>
      <w:r w:rsidRPr="00AD1547">
        <w:rPr>
          <w:rFonts w:asciiTheme="majorHAnsi" w:hAnsiTheme="majorHAnsi" w:cstheme="majorHAnsi"/>
          <w:b/>
          <w:bCs/>
          <w:color w:val="0070C0"/>
          <w:sz w:val="20"/>
          <w:szCs w:val="20"/>
        </w:rPr>
        <w:t xml:space="preserve">7-2 – </w:t>
      </w:r>
      <w:r w:rsidR="00CF19BA" w:rsidRPr="00AD1547">
        <w:rPr>
          <w:rFonts w:asciiTheme="majorHAnsi" w:hAnsiTheme="majorHAnsi" w:cstheme="majorHAnsi"/>
          <w:b/>
          <w:bCs/>
          <w:color w:val="0070C0"/>
          <w:sz w:val="20"/>
          <w:szCs w:val="20"/>
        </w:rPr>
        <w:t>R</w:t>
      </w:r>
      <w:r w:rsidRPr="00AD1547">
        <w:rPr>
          <w:rFonts w:asciiTheme="majorHAnsi" w:hAnsiTheme="majorHAnsi" w:cstheme="majorHAnsi"/>
          <w:b/>
          <w:bCs/>
          <w:color w:val="0070C0"/>
          <w:sz w:val="20"/>
          <w:szCs w:val="20"/>
        </w:rPr>
        <w:t>ENOUVELLEMENT DE L’INSCRIPTION</w:t>
      </w:r>
    </w:p>
    <w:p w14:paraId="4CC649DD" w14:textId="5A3F429E"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Les parents informent l’établissement de la non-réinscription de leur enfant pour l’année scolaire suivante durant le second trimestre scolaire de l’année scolaire en cours, à l’occasion de la demande de renouvellement d’inscription qui est faite à tous les parents d’élèves</w:t>
      </w:r>
      <w:r w:rsidR="00747384" w:rsidRPr="00AD1547">
        <w:rPr>
          <w:rFonts w:asciiTheme="majorHAnsi" w:hAnsiTheme="majorHAnsi" w:cstheme="majorHAnsi"/>
          <w:sz w:val="20"/>
          <w:szCs w:val="20"/>
        </w:rPr>
        <w:t>.</w:t>
      </w:r>
    </w:p>
    <w:p w14:paraId="3378D3ED" w14:textId="7E09392B" w:rsidR="00747384"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L’établissement peut refuser le renouvellement de l’inscription d’un élève, pour les raisons suivantes :</w:t>
      </w:r>
      <w:r w:rsidR="00037977" w:rsidRPr="00AD1547">
        <w:rPr>
          <w:rFonts w:asciiTheme="majorHAnsi" w:hAnsiTheme="majorHAnsi" w:cstheme="majorHAnsi"/>
          <w:sz w:val="20"/>
          <w:szCs w:val="20"/>
        </w:rPr>
        <w:t xml:space="preserve"> </w:t>
      </w:r>
      <w:r w:rsidR="00152565">
        <w:rPr>
          <w:rFonts w:asciiTheme="majorHAnsi" w:hAnsiTheme="majorHAnsi" w:cstheme="majorHAnsi"/>
          <w:sz w:val="20"/>
          <w:szCs w:val="20"/>
        </w:rPr>
        <w:t>m</w:t>
      </w:r>
      <w:r w:rsidRPr="00AD1547">
        <w:rPr>
          <w:rFonts w:asciiTheme="majorHAnsi" w:hAnsiTheme="majorHAnsi" w:cstheme="majorHAnsi"/>
          <w:sz w:val="20"/>
          <w:szCs w:val="20"/>
        </w:rPr>
        <w:t>otif disciplinaire</w:t>
      </w:r>
      <w:r w:rsidR="00DC73F2">
        <w:rPr>
          <w:rFonts w:asciiTheme="majorHAnsi" w:hAnsiTheme="majorHAnsi" w:cstheme="majorHAnsi"/>
          <w:sz w:val="20"/>
          <w:szCs w:val="20"/>
        </w:rPr>
        <w:t>,</w:t>
      </w:r>
      <w:r w:rsidR="00037977" w:rsidRPr="00AD1547">
        <w:rPr>
          <w:rFonts w:asciiTheme="majorHAnsi" w:hAnsiTheme="majorHAnsi" w:cstheme="majorHAnsi"/>
          <w:i/>
          <w:iCs/>
          <w:color w:val="00B050"/>
          <w:sz w:val="20"/>
          <w:szCs w:val="20"/>
        </w:rPr>
        <w:t xml:space="preserve"> </w:t>
      </w:r>
      <w:r w:rsidR="00037977" w:rsidRPr="00AD1547">
        <w:rPr>
          <w:rFonts w:asciiTheme="majorHAnsi" w:hAnsiTheme="majorHAnsi" w:cstheme="majorHAnsi"/>
          <w:sz w:val="20"/>
          <w:szCs w:val="20"/>
        </w:rPr>
        <w:t>d</w:t>
      </w:r>
      <w:r w:rsidRPr="00AD1547">
        <w:rPr>
          <w:rFonts w:asciiTheme="majorHAnsi" w:hAnsiTheme="majorHAnsi" w:cstheme="majorHAnsi"/>
          <w:sz w:val="20"/>
          <w:szCs w:val="20"/>
        </w:rPr>
        <w:t>ésaccord de la famille avec le projet éducatif de l’établissement,</w:t>
      </w:r>
      <w:r w:rsidR="00037977" w:rsidRPr="00AD1547">
        <w:rPr>
          <w:rFonts w:asciiTheme="majorHAnsi" w:hAnsiTheme="majorHAnsi" w:cstheme="majorHAnsi"/>
          <w:sz w:val="20"/>
          <w:szCs w:val="20"/>
        </w:rPr>
        <w:t xml:space="preserve"> p</w:t>
      </w:r>
      <w:r w:rsidRPr="00AD1547">
        <w:rPr>
          <w:rFonts w:asciiTheme="majorHAnsi" w:hAnsiTheme="majorHAnsi" w:cstheme="majorHAnsi"/>
          <w:sz w:val="20"/>
          <w:szCs w:val="20"/>
        </w:rPr>
        <w:t>erte de confiance entre la famille et l’établissement,</w:t>
      </w:r>
      <w:r w:rsidR="00037977" w:rsidRPr="00AD1547">
        <w:rPr>
          <w:rFonts w:asciiTheme="majorHAnsi" w:hAnsiTheme="majorHAnsi" w:cstheme="majorHAnsi"/>
          <w:sz w:val="20"/>
          <w:szCs w:val="20"/>
        </w:rPr>
        <w:t xml:space="preserve"> i</w:t>
      </w:r>
      <w:r w:rsidRPr="00AD1547">
        <w:rPr>
          <w:rFonts w:asciiTheme="majorHAnsi" w:hAnsiTheme="majorHAnsi" w:cstheme="majorHAnsi"/>
          <w:sz w:val="20"/>
          <w:szCs w:val="20"/>
        </w:rPr>
        <w:t>mpayés,</w:t>
      </w:r>
      <w:r w:rsidR="00037977" w:rsidRPr="00AD1547">
        <w:rPr>
          <w:rFonts w:asciiTheme="majorHAnsi" w:hAnsiTheme="majorHAnsi" w:cstheme="majorHAnsi"/>
          <w:sz w:val="20"/>
          <w:szCs w:val="20"/>
        </w:rPr>
        <w:t xml:space="preserve"> n</w:t>
      </w:r>
      <w:r w:rsidRPr="00AD1547">
        <w:rPr>
          <w:rFonts w:asciiTheme="majorHAnsi" w:hAnsiTheme="majorHAnsi" w:cstheme="majorHAnsi"/>
          <w:sz w:val="20"/>
          <w:szCs w:val="20"/>
        </w:rPr>
        <w:t>on-respect du présent contrat et de ses annexes.</w:t>
      </w:r>
    </w:p>
    <w:p w14:paraId="42E3155E" w14:textId="77777777" w:rsidR="00A567E3" w:rsidRPr="00AD1547" w:rsidRDefault="00A567E3" w:rsidP="001039E0">
      <w:pPr>
        <w:jc w:val="both"/>
        <w:rPr>
          <w:rFonts w:asciiTheme="majorHAnsi" w:hAnsiTheme="majorHAnsi" w:cstheme="majorHAnsi"/>
          <w:sz w:val="20"/>
          <w:szCs w:val="20"/>
        </w:rPr>
      </w:pPr>
    </w:p>
    <w:p w14:paraId="51C89BC1" w14:textId="0695E904" w:rsidR="00AC4C52" w:rsidRPr="00AD1547" w:rsidRDefault="00AC4C52" w:rsidP="001039E0">
      <w:pPr>
        <w:pStyle w:val="Paragraphedeliste"/>
        <w:numPr>
          <w:ilvl w:val="0"/>
          <w:numId w:val="16"/>
        </w:numPr>
        <w:jc w:val="both"/>
        <w:rPr>
          <w:rFonts w:asciiTheme="majorHAnsi" w:hAnsiTheme="majorHAnsi" w:cstheme="majorHAnsi"/>
          <w:b/>
          <w:color w:val="0070C0"/>
          <w:sz w:val="20"/>
          <w:szCs w:val="20"/>
          <w:u w:val="single"/>
        </w:rPr>
      </w:pPr>
      <w:r w:rsidRPr="00AD1547">
        <w:rPr>
          <w:rFonts w:asciiTheme="majorHAnsi" w:hAnsiTheme="majorHAnsi" w:cstheme="majorHAnsi"/>
          <w:b/>
          <w:color w:val="0070C0"/>
          <w:sz w:val="20"/>
          <w:szCs w:val="20"/>
          <w:u w:val="single"/>
        </w:rPr>
        <w:t>ARTICLE 8 – DROIT D’ACCES AUX INFORMATIONS REC</w:t>
      </w:r>
      <w:r w:rsidR="00152565">
        <w:rPr>
          <w:rFonts w:asciiTheme="majorHAnsi" w:hAnsiTheme="majorHAnsi" w:cstheme="majorHAnsi"/>
          <w:b/>
          <w:color w:val="0070C0"/>
          <w:sz w:val="20"/>
          <w:szCs w:val="20"/>
          <w:u w:val="single"/>
        </w:rPr>
        <w:t>UE</w:t>
      </w:r>
      <w:r w:rsidRPr="00AD1547">
        <w:rPr>
          <w:rFonts w:asciiTheme="majorHAnsi" w:hAnsiTheme="majorHAnsi" w:cstheme="majorHAnsi"/>
          <w:b/>
          <w:color w:val="0070C0"/>
          <w:sz w:val="20"/>
          <w:szCs w:val="20"/>
          <w:u w:val="single"/>
        </w:rPr>
        <w:t>ILLIES</w:t>
      </w:r>
    </w:p>
    <w:p w14:paraId="4F85B1F2" w14:textId="598B5855"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Les informations recueillies dans le cadre de ce contrat et de ses annexes sont obligatoires pour l’inscription dans l’établissement. Elles font l’objet de traitements informatiques. Seules les données répondant à des obligations légales de conservation ou d’archivage sont conservées, au départ de l’élève, par l’établissement.</w:t>
      </w:r>
    </w:p>
    <w:p w14:paraId="57086B0D" w14:textId="01D770D4"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 xml:space="preserve">Conformément à la loi "informatique et libertés" et à l’ensemble de la règlementation sur la protection des données personnelles -RGPD- les parents bénéficient d’un droit d’accès et de rectification aux informations concernant leur enfant. Pour exercer ce droit et obtenir communication des informations les concernant, les parents pourront s’adresser au chef d'établissement. Une note d’information, produite en annexe 1 </w:t>
      </w:r>
      <w:r w:rsidR="00253EA1">
        <w:rPr>
          <w:rFonts w:asciiTheme="majorHAnsi" w:hAnsiTheme="majorHAnsi" w:cstheme="majorHAnsi"/>
          <w:sz w:val="20"/>
          <w:szCs w:val="20"/>
        </w:rPr>
        <w:t xml:space="preserve">à la suite de ce </w:t>
      </w:r>
      <w:r w:rsidRPr="00AD1547">
        <w:rPr>
          <w:rFonts w:asciiTheme="majorHAnsi" w:hAnsiTheme="majorHAnsi" w:cstheme="majorHAnsi"/>
          <w:sz w:val="20"/>
          <w:szCs w:val="20"/>
        </w:rPr>
        <w:t>contrat, précise quelles sont les données à caractère personnel qui sont traitées au sein de l’établissement scolaire, et les droits d’accès, de rectification, d’opposition et d’effacement dont disposent les parents.</w:t>
      </w:r>
    </w:p>
    <w:p w14:paraId="1992D09E" w14:textId="77777777" w:rsidR="00AB2915" w:rsidRDefault="00AB2915">
      <w:pPr>
        <w:rPr>
          <w:rFonts w:asciiTheme="majorHAnsi" w:hAnsiTheme="majorHAnsi" w:cstheme="majorHAnsi"/>
          <w:b/>
          <w:color w:val="0070C0"/>
          <w:sz w:val="20"/>
          <w:szCs w:val="20"/>
        </w:rPr>
      </w:pPr>
      <w:r>
        <w:rPr>
          <w:rFonts w:asciiTheme="majorHAnsi" w:hAnsiTheme="majorHAnsi" w:cstheme="majorHAnsi"/>
          <w:b/>
          <w:color w:val="0070C0"/>
          <w:sz w:val="20"/>
          <w:szCs w:val="20"/>
        </w:rPr>
        <w:br w:type="page"/>
      </w:r>
    </w:p>
    <w:p w14:paraId="78FFBF44" w14:textId="648691C3" w:rsidR="00CF19BA" w:rsidRPr="00AD1547" w:rsidRDefault="00EA5C0A" w:rsidP="001039E0">
      <w:pPr>
        <w:jc w:val="both"/>
        <w:rPr>
          <w:rFonts w:asciiTheme="majorHAnsi" w:hAnsiTheme="majorHAnsi" w:cstheme="majorHAnsi"/>
          <w:b/>
          <w:color w:val="0070C0"/>
          <w:sz w:val="20"/>
          <w:szCs w:val="20"/>
        </w:rPr>
      </w:pPr>
      <w:bookmarkStart w:id="0" w:name="_GoBack"/>
      <w:bookmarkEnd w:id="0"/>
      <w:r w:rsidRPr="00AD1547">
        <w:rPr>
          <w:rFonts w:asciiTheme="majorHAnsi" w:hAnsiTheme="majorHAnsi" w:cstheme="majorHAnsi"/>
          <w:b/>
          <w:color w:val="0070C0"/>
          <w:sz w:val="20"/>
          <w:szCs w:val="20"/>
        </w:rPr>
        <w:lastRenderedPageBreak/>
        <w:t>8-1 – DROIT A L’IMAGE</w:t>
      </w:r>
    </w:p>
    <w:p w14:paraId="387A4630" w14:textId="7E501C00" w:rsidR="00DE473B" w:rsidRPr="00AD1547" w:rsidRDefault="00DC73F2" w:rsidP="001039E0">
      <w:pPr>
        <w:jc w:val="both"/>
        <w:rPr>
          <w:rFonts w:asciiTheme="majorHAnsi" w:hAnsiTheme="majorHAnsi" w:cstheme="majorHAnsi"/>
          <w:sz w:val="20"/>
          <w:szCs w:val="20"/>
        </w:rPr>
      </w:pPr>
      <w:r>
        <w:rPr>
          <w:rFonts w:asciiTheme="majorHAnsi" w:hAnsiTheme="majorHAnsi" w:cstheme="majorHAnsi"/>
          <w:sz w:val="20"/>
          <w:szCs w:val="20"/>
        </w:rPr>
        <w:t>L’établissement peut</w:t>
      </w:r>
      <w:r w:rsidR="002A6548">
        <w:rPr>
          <w:rFonts w:asciiTheme="majorHAnsi" w:hAnsiTheme="majorHAnsi" w:cstheme="majorHAnsi"/>
          <w:sz w:val="20"/>
          <w:szCs w:val="20"/>
        </w:rPr>
        <w:t xml:space="preserve"> </w:t>
      </w:r>
      <w:r>
        <w:rPr>
          <w:rFonts w:asciiTheme="majorHAnsi" w:hAnsiTheme="majorHAnsi" w:cstheme="majorHAnsi"/>
          <w:sz w:val="20"/>
          <w:szCs w:val="20"/>
        </w:rPr>
        <w:t>être amené</w:t>
      </w:r>
      <w:r w:rsidR="002A6548">
        <w:rPr>
          <w:rFonts w:asciiTheme="majorHAnsi" w:hAnsiTheme="majorHAnsi" w:cstheme="majorHAnsi"/>
          <w:sz w:val="20"/>
          <w:szCs w:val="20"/>
        </w:rPr>
        <w:t xml:space="preserve"> à diffuser ou reproduire des photos ou vidéos représentant l’enfant, pour sa communication interne ou externe. Le consentement écrit étant indispensable pour la prise ou la diffusion de l’image et/ou de la voix de l’enfant, l’établissement demande expressément aux parents de compléter l’autorisation de captation et de diffusion d’image et de voix d’un élève mineur, se trouvant dans les « pièces du dossier »</w:t>
      </w:r>
      <w:r w:rsidR="002504FC">
        <w:rPr>
          <w:rFonts w:asciiTheme="majorHAnsi" w:hAnsiTheme="majorHAnsi" w:cstheme="majorHAnsi"/>
          <w:sz w:val="20"/>
          <w:szCs w:val="20"/>
        </w:rPr>
        <w:t>.</w:t>
      </w:r>
    </w:p>
    <w:p w14:paraId="1DD2B878" w14:textId="0C8AECE0" w:rsidR="00EA5C0A" w:rsidRPr="00AD1547" w:rsidRDefault="00EA5C0A" w:rsidP="001039E0">
      <w:pPr>
        <w:jc w:val="both"/>
        <w:rPr>
          <w:rFonts w:asciiTheme="majorHAnsi" w:hAnsiTheme="majorHAnsi" w:cstheme="majorHAnsi"/>
          <w:b/>
          <w:color w:val="0070C0"/>
          <w:sz w:val="20"/>
          <w:szCs w:val="20"/>
        </w:rPr>
      </w:pPr>
      <w:r w:rsidRPr="00AD1547">
        <w:rPr>
          <w:rFonts w:asciiTheme="majorHAnsi" w:hAnsiTheme="majorHAnsi" w:cstheme="majorHAnsi"/>
          <w:b/>
          <w:color w:val="0070C0"/>
          <w:sz w:val="20"/>
          <w:szCs w:val="20"/>
        </w:rPr>
        <w:t>8-2 -MEDIATION A LA CONSOMM</w:t>
      </w:r>
      <w:r w:rsidR="00E467E1">
        <w:rPr>
          <w:rFonts w:asciiTheme="majorHAnsi" w:hAnsiTheme="majorHAnsi" w:cstheme="majorHAnsi"/>
          <w:b/>
          <w:color w:val="0070C0"/>
          <w:sz w:val="20"/>
          <w:szCs w:val="20"/>
        </w:rPr>
        <w:t>A</w:t>
      </w:r>
      <w:r w:rsidRPr="00AD1547">
        <w:rPr>
          <w:rFonts w:asciiTheme="majorHAnsi" w:hAnsiTheme="majorHAnsi" w:cstheme="majorHAnsi"/>
          <w:b/>
          <w:color w:val="0070C0"/>
          <w:sz w:val="20"/>
          <w:szCs w:val="20"/>
        </w:rPr>
        <w:t>TION</w:t>
      </w:r>
    </w:p>
    <w:p w14:paraId="7C4D5A9C" w14:textId="3118C1E2"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Pour tout litige entre les parents et l’établissement (décision disciplinaire, résiliation du contrat de scolarisation, impayés, fonctionnement de l’établissement, etc.), les parties s’efforceront de le résoudre à l’amiable, avec l’aide de l’Association des Parents d’Elèves (APEL).</w:t>
      </w:r>
    </w:p>
    <w:p w14:paraId="344695FD" w14:textId="15437362" w:rsidR="00CF19BA" w:rsidRPr="000950F0" w:rsidRDefault="00CF19BA" w:rsidP="000950F0">
      <w:pPr>
        <w:jc w:val="both"/>
        <w:rPr>
          <w:rFonts w:asciiTheme="majorHAnsi" w:hAnsiTheme="majorHAnsi" w:cstheme="majorHAnsi"/>
          <w:i/>
          <w:iCs/>
          <w:color w:val="00B050"/>
          <w:sz w:val="20"/>
          <w:szCs w:val="20"/>
        </w:rPr>
      </w:pPr>
      <w:r w:rsidRPr="00AD1547">
        <w:rPr>
          <w:rFonts w:asciiTheme="majorHAnsi" w:hAnsiTheme="majorHAnsi" w:cstheme="majorHAnsi"/>
          <w:sz w:val="20"/>
          <w:szCs w:val="20"/>
        </w:rPr>
        <w:t xml:space="preserve">A défaut d’accord amiable, conformément au code de la consommation, les parents ont la possibilité de saisir gratuitement le médiateur de la consommation suivant : </w:t>
      </w:r>
      <w:r w:rsidR="000A4385">
        <w:rPr>
          <w:rFonts w:asciiTheme="majorHAnsi" w:hAnsiTheme="majorHAnsi" w:cstheme="majorHAnsi"/>
          <w:sz w:val="20"/>
          <w:szCs w:val="20"/>
        </w:rPr>
        <w:t>SMP</w:t>
      </w:r>
      <w:r w:rsidR="000950F0">
        <w:rPr>
          <w:rFonts w:asciiTheme="majorHAnsi" w:hAnsiTheme="majorHAnsi" w:cstheme="majorHAnsi"/>
          <w:sz w:val="20"/>
          <w:szCs w:val="20"/>
        </w:rPr>
        <w:t xml:space="preserve"> – Rue Mar Sangnier – 33 130 BEGLES </w:t>
      </w:r>
      <w:r w:rsidR="000950F0" w:rsidRPr="000950F0">
        <w:rPr>
          <w:rFonts w:asciiTheme="majorHAnsi" w:hAnsiTheme="majorHAnsi" w:cstheme="majorHAnsi"/>
        </w:rPr>
        <w:t>-</w:t>
      </w:r>
      <w:r w:rsidRPr="000950F0">
        <w:rPr>
          <w:rFonts w:asciiTheme="majorHAnsi" w:hAnsiTheme="majorHAnsi" w:cstheme="majorHAnsi"/>
        </w:rPr>
        <w:t xml:space="preserve"> </w:t>
      </w:r>
      <w:hyperlink r:id="rId8" w:history="1">
        <w:r w:rsidR="000950F0" w:rsidRPr="000950F0">
          <w:rPr>
            <w:rStyle w:val="Lienhypertexte"/>
            <w:rFonts w:asciiTheme="majorHAnsi" w:hAnsiTheme="majorHAnsi" w:cstheme="majorHAnsi"/>
            <w:color w:val="202020"/>
            <w:sz w:val="20"/>
            <w:szCs w:val="20"/>
            <w:shd w:val="clear" w:color="auto" w:fill="FFFFFF"/>
          </w:rPr>
          <w:t>saisine@www.mediateur-consommation-smp.fr</w:t>
        </w:r>
      </w:hyperlink>
      <w:r w:rsidRPr="000950F0">
        <w:rPr>
          <w:rFonts w:asciiTheme="majorHAnsi" w:hAnsiTheme="majorHAnsi" w:cstheme="majorHAnsi"/>
          <w:i/>
          <w:iCs/>
          <w:color w:val="00B050"/>
          <w:sz w:val="20"/>
          <w:szCs w:val="20"/>
        </w:rPr>
        <w:t xml:space="preserve"> </w:t>
      </w:r>
    </w:p>
    <w:p w14:paraId="58A203CA" w14:textId="77777777"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Toutefois, ne relèvent pas du champ du médiateur de la consommation, les litiges ayant trait :</w:t>
      </w:r>
    </w:p>
    <w:p w14:paraId="5A784F2C" w14:textId="77777777" w:rsidR="00CF19BA" w:rsidRPr="00AD1547" w:rsidRDefault="00CF19BA" w:rsidP="00E2010B">
      <w:pPr>
        <w:pStyle w:val="Paragraphedeliste"/>
        <w:numPr>
          <w:ilvl w:val="0"/>
          <w:numId w:val="9"/>
        </w:numPr>
        <w:rPr>
          <w:rFonts w:asciiTheme="majorHAnsi" w:hAnsiTheme="majorHAnsi" w:cstheme="majorHAnsi"/>
          <w:strike/>
          <w:sz w:val="20"/>
          <w:szCs w:val="20"/>
        </w:rPr>
      </w:pPr>
      <w:proofErr w:type="gramStart"/>
      <w:r w:rsidRPr="00AD1547">
        <w:rPr>
          <w:rFonts w:asciiTheme="majorHAnsi" w:hAnsiTheme="majorHAnsi" w:cstheme="majorHAnsi"/>
          <w:sz w:val="20"/>
          <w:szCs w:val="20"/>
        </w:rPr>
        <w:t>aux</w:t>
      </w:r>
      <w:proofErr w:type="gramEnd"/>
      <w:r w:rsidRPr="00AD1547">
        <w:rPr>
          <w:rFonts w:asciiTheme="majorHAnsi" w:hAnsiTheme="majorHAnsi" w:cstheme="majorHAnsi"/>
          <w:sz w:val="20"/>
          <w:szCs w:val="20"/>
        </w:rPr>
        <w:t xml:space="preserve"> décisions d’orientation, de redoublement et de saut de classe qui peuvent être contestées auprès de la commission d’appel et de recours mise en place par la direction diocésaine conformément aux dispositions du Code de l’éducation.</w:t>
      </w:r>
    </w:p>
    <w:p w14:paraId="54822F50" w14:textId="77777777" w:rsidR="00CF19BA" w:rsidRPr="00AD1547" w:rsidRDefault="00CF19BA" w:rsidP="00E2010B">
      <w:pPr>
        <w:pStyle w:val="Paragraphedeliste"/>
        <w:numPr>
          <w:ilvl w:val="0"/>
          <w:numId w:val="9"/>
        </w:numPr>
        <w:rPr>
          <w:rFonts w:asciiTheme="majorHAnsi" w:hAnsiTheme="majorHAnsi" w:cstheme="majorHAnsi"/>
          <w:sz w:val="20"/>
          <w:szCs w:val="20"/>
        </w:rPr>
      </w:pPr>
      <w:proofErr w:type="gramStart"/>
      <w:r w:rsidRPr="00AD1547">
        <w:rPr>
          <w:rFonts w:asciiTheme="majorHAnsi" w:hAnsiTheme="majorHAnsi" w:cstheme="majorHAnsi"/>
          <w:sz w:val="20"/>
          <w:szCs w:val="20"/>
        </w:rPr>
        <w:t>aux</w:t>
      </w:r>
      <w:proofErr w:type="gramEnd"/>
      <w:r w:rsidRPr="00AD1547">
        <w:rPr>
          <w:rFonts w:asciiTheme="majorHAnsi" w:hAnsiTheme="majorHAnsi" w:cstheme="majorHAnsi"/>
          <w:sz w:val="20"/>
          <w:szCs w:val="20"/>
        </w:rPr>
        <w:t xml:space="preserve"> décisions prises par un service relevant d'une académie (direction des services départementaux de l'éducation nationale, rectorat, Crous, etc.) et les litiges avec un agent public de l’Etat. Pour les aider à résoudre ces litiges, les parents peuvent saisir le </w:t>
      </w:r>
      <w:hyperlink r:id="rId9" w:history="1">
        <w:r w:rsidRPr="00AD1547">
          <w:rPr>
            <w:rStyle w:val="Lienhypertexte"/>
            <w:rFonts w:asciiTheme="majorHAnsi" w:hAnsiTheme="majorHAnsi" w:cstheme="majorHAnsi"/>
            <w:sz w:val="20"/>
            <w:szCs w:val="20"/>
          </w:rPr>
          <w:t>médiateur académique de l'Education nationale</w:t>
        </w:r>
      </w:hyperlink>
      <w:r w:rsidRPr="00AD1547">
        <w:rPr>
          <w:rFonts w:asciiTheme="majorHAnsi" w:hAnsiTheme="majorHAnsi" w:cstheme="majorHAnsi"/>
          <w:sz w:val="20"/>
          <w:szCs w:val="20"/>
        </w:rPr>
        <w:t>.</w:t>
      </w:r>
    </w:p>
    <w:p w14:paraId="2C22263C" w14:textId="1CB77C9C" w:rsidR="00CF19BA" w:rsidRDefault="00CF19BA" w:rsidP="00E2010B">
      <w:pPr>
        <w:pStyle w:val="Paragraphedeliste"/>
        <w:numPr>
          <w:ilvl w:val="0"/>
          <w:numId w:val="9"/>
        </w:numPr>
        <w:rPr>
          <w:rFonts w:asciiTheme="majorHAnsi" w:hAnsiTheme="majorHAnsi" w:cstheme="majorHAnsi"/>
          <w:sz w:val="20"/>
          <w:szCs w:val="20"/>
        </w:rPr>
      </w:pPr>
      <w:r w:rsidRPr="00AD1547">
        <w:rPr>
          <w:rFonts w:asciiTheme="majorHAnsi" w:hAnsiTheme="majorHAnsi" w:cstheme="majorHAnsi"/>
          <w:sz w:val="20"/>
          <w:szCs w:val="20"/>
        </w:rPr>
        <w:t xml:space="preserve">Aux décisions prises par l'administration centrale du ministère ou le service interacadémique des examens et concours (SIEC). Pour les aider à résoudre ces litiges, les parents peuvent saisir le </w:t>
      </w:r>
      <w:hyperlink r:id="rId10" w:history="1">
        <w:r w:rsidRPr="00AD1547">
          <w:rPr>
            <w:rStyle w:val="Lienhypertexte"/>
            <w:rFonts w:asciiTheme="majorHAnsi" w:hAnsiTheme="majorHAnsi" w:cstheme="majorHAnsi"/>
            <w:sz w:val="20"/>
            <w:szCs w:val="20"/>
          </w:rPr>
          <w:t>médiateur de l’Education nationale</w:t>
        </w:r>
      </w:hyperlink>
      <w:r w:rsidRPr="00AD1547">
        <w:rPr>
          <w:rFonts w:asciiTheme="majorHAnsi" w:hAnsiTheme="majorHAnsi" w:cstheme="majorHAnsi"/>
          <w:sz w:val="20"/>
          <w:szCs w:val="20"/>
        </w:rPr>
        <w:t>.</w:t>
      </w:r>
    </w:p>
    <w:p w14:paraId="46342EC2" w14:textId="77777777" w:rsidR="00A567E3" w:rsidRPr="00AD1547" w:rsidRDefault="00A567E3" w:rsidP="00E2010B">
      <w:pPr>
        <w:pStyle w:val="Paragraphedeliste"/>
        <w:numPr>
          <w:ilvl w:val="0"/>
          <w:numId w:val="9"/>
        </w:numPr>
        <w:rPr>
          <w:rFonts w:asciiTheme="majorHAnsi" w:hAnsiTheme="majorHAnsi" w:cstheme="majorHAnsi"/>
          <w:sz w:val="20"/>
          <w:szCs w:val="20"/>
        </w:rPr>
      </w:pPr>
    </w:p>
    <w:p w14:paraId="3521A81C" w14:textId="6CB796FF" w:rsidR="00CF19BA" w:rsidRPr="00AD1547" w:rsidRDefault="00EA5C0A" w:rsidP="001039E0">
      <w:pPr>
        <w:pStyle w:val="Paragraphedeliste"/>
        <w:numPr>
          <w:ilvl w:val="1"/>
          <w:numId w:val="17"/>
        </w:numPr>
        <w:jc w:val="both"/>
        <w:rPr>
          <w:rFonts w:asciiTheme="majorHAnsi" w:hAnsiTheme="majorHAnsi" w:cstheme="majorHAnsi"/>
          <w:b/>
          <w:bCs/>
          <w:color w:val="0070C0"/>
          <w:sz w:val="20"/>
          <w:szCs w:val="20"/>
        </w:rPr>
      </w:pPr>
      <w:r w:rsidRPr="00AD1547">
        <w:rPr>
          <w:rFonts w:asciiTheme="majorHAnsi" w:hAnsiTheme="majorHAnsi" w:cstheme="majorHAnsi"/>
          <w:b/>
          <w:bCs/>
          <w:color w:val="0070C0"/>
          <w:sz w:val="20"/>
          <w:szCs w:val="20"/>
        </w:rPr>
        <w:t>– LOI APPLICABLE ET JURIDICTION COMPETENTE</w:t>
      </w:r>
    </w:p>
    <w:p w14:paraId="673B0B9E" w14:textId="77777777"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Toute contestation susceptible de résulter de l'interprétation, de l'exécution ou de la rupture du présent contrat sera soumise à la compétence du Tribunal Judiciaire dans le ressort duquel se situe le défendeur. En tout état de cause, la loi française sera seule applicable.</w:t>
      </w:r>
    </w:p>
    <w:p w14:paraId="059C28D5" w14:textId="556634A6" w:rsidR="00037977"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t xml:space="preserve"> </w:t>
      </w:r>
    </w:p>
    <w:p w14:paraId="669F64D0" w14:textId="77777777" w:rsidR="00CF19BA" w:rsidRPr="00AD1547" w:rsidRDefault="00CF19BA" w:rsidP="001039E0">
      <w:pPr>
        <w:jc w:val="both"/>
        <w:rPr>
          <w:rFonts w:asciiTheme="majorHAnsi" w:hAnsiTheme="majorHAnsi" w:cstheme="majorHAnsi"/>
          <w:sz w:val="20"/>
          <w:szCs w:val="20"/>
        </w:rPr>
      </w:pPr>
      <w:r w:rsidRPr="00AD1547">
        <w:rPr>
          <w:rFonts w:asciiTheme="majorHAnsi" w:hAnsiTheme="majorHAnsi" w:cstheme="majorHAnsi"/>
          <w:sz w:val="20"/>
          <w:szCs w:val="20"/>
        </w:rPr>
        <w:br w:type="page"/>
      </w:r>
    </w:p>
    <w:p w14:paraId="0BEB5B81" w14:textId="77777777" w:rsidR="00CF19BA" w:rsidRPr="00AD1547" w:rsidRDefault="00CF19BA" w:rsidP="001039E0">
      <w:pPr>
        <w:tabs>
          <w:tab w:val="left" w:pos="3300"/>
        </w:tabs>
        <w:jc w:val="both"/>
        <w:rPr>
          <w:rFonts w:asciiTheme="majorHAnsi" w:hAnsiTheme="majorHAnsi" w:cstheme="majorHAnsi"/>
          <w:b/>
          <w:bCs/>
          <w:i/>
          <w:iCs/>
          <w:sz w:val="20"/>
          <w:szCs w:val="20"/>
          <w:u w:val="single"/>
        </w:rPr>
      </w:pPr>
      <w:r w:rsidRPr="00AD1547">
        <w:rPr>
          <w:rFonts w:asciiTheme="majorHAnsi" w:hAnsiTheme="majorHAnsi" w:cstheme="majorHAnsi"/>
          <w:b/>
          <w:bCs/>
          <w:i/>
          <w:iCs/>
          <w:sz w:val="20"/>
          <w:szCs w:val="20"/>
          <w:u w:val="single"/>
        </w:rPr>
        <w:lastRenderedPageBreak/>
        <w:t>Annexe 1 du contrat de scolarisation relative au traitement des données personnelles des élèves et de leurs responsables légaux</w:t>
      </w:r>
    </w:p>
    <w:p w14:paraId="5F221278" w14:textId="124A1D67" w:rsidR="00CF19BA" w:rsidRPr="00AD1547" w:rsidRDefault="00CF19BA" w:rsidP="001039E0">
      <w:pPr>
        <w:tabs>
          <w:tab w:val="left" w:pos="3300"/>
        </w:tabs>
        <w:jc w:val="both"/>
        <w:rPr>
          <w:rFonts w:asciiTheme="majorHAnsi" w:hAnsiTheme="majorHAnsi" w:cstheme="majorHAnsi"/>
          <w:i/>
          <w:iCs/>
          <w:color w:val="00B050"/>
          <w:sz w:val="20"/>
          <w:szCs w:val="20"/>
        </w:rPr>
      </w:pPr>
      <w:r w:rsidRPr="00AD1547">
        <w:rPr>
          <w:rFonts w:asciiTheme="majorHAnsi" w:hAnsiTheme="majorHAnsi" w:cstheme="majorHAnsi"/>
          <w:i/>
          <w:iCs/>
          <w:sz w:val="20"/>
          <w:szCs w:val="20"/>
        </w:rPr>
        <w:t>Les données qui vous sont demandées dans le formulaire d’inscription sont nécessaires aux fins d’inscription de votre enfant auprès de l’</w:t>
      </w:r>
      <w:r w:rsidR="00AC4C52" w:rsidRPr="00AD1547">
        <w:rPr>
          <w:rFonts w:asciiTheme="majorHAnsi" w:hAnsiTheme="majorHAnsi" w:cstheme="majorHAnsi"/>
          <w:i/>
          <w:iCs/>
          <w:sz w:val="20"/>
          <w:szCs w:val="20"/>
        </w:rPr>
        <w:t>Institution Sainte-Thérèse – 4 Avenue Joseph Revelli – 06000 NICE – Téléphone 04.93.86.</w:t>
      </w:r>
      <w:r w:rsidR="001E65EA" w:rsidRPr="00AD1547">
        <w:rPr>
          <w:rFonts w:asciiTheme="majorHAnsi" w:hAnsiTheme="majorHAnsi" w:cstheme="majorHAnsi"/>
          <w:i/>
          <w:iCs/>
          <w:sz w:val="20"/>
          <w:szCs w:val="20"/>
        </w:rPr>
        <w:t>57.86 – contact@sainte-therese-nice.com</w:t>
      </w:r>
    </w:p>
    <w:p w14:paraId="392B5EAF" w14:textId="2CD79039"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Le responsable des traitements est</w:t>
      </w:r>
      <w:r w:rsidR="001E65EA" w:rsidRPr="00AD1547">
        <w:rPr>
          <w:rFonts w:asciiTheme="majorHAnsi" w:hAnsiTheme="majorHAnsi" w:cstheme="majorHAnsi"/>
          <w:i/>
          <w:iCs/>
          <w:sz w:val="20"/>
          <w:szCs w:val="20"/>
        </w:rPr>
        <w:t xml:space="preserve"> </w:t>
      </w:r>
      <w:r w:rsidRPr="00AD1547">
        <w:rPr>
          <w:rFonts w:asciiTheme="majorHAnsi" w:hAnsiTheme="majorHAnsi" w:cstheme="majorHAnsi"/>
          <w:i/>
          <w:iCs/>
          <w:sz w:val="20"/>
          <w:szCs w:val="20"/>
        </w:rPr>
        <w:t>Monsieur</w:t>
      </w:r>
      <w:r w:rsidR="001E65EA" w:rsidRPr="00AD1547">
        <w:rPr>
          <w:rFonts w:asciiTheme="majorHAnsi" w:hAnsiTheme="majorHAnsi" w:cstheme="majorHAnsi"/>
          <w:i/>
          <w:iCs/>
          <w:sz w:val="20"/>
          <w:szCs w:val="20"/>
        </w:rPr>
        <w:t xml:space="preserve"> Patrick PINEL</w:t>
      </w:r>
      <w:r w:rsidRPr="00AD1547">
        <w:rPr>
          <w:rFonts w:asciiTheme="majorHAnsi" w:hAnsiTheme="majorHAnsi" w:cstheme="majorHAnsi"/>
          <w:i/>
          <w:iCs/>
          <w:sz w:val="20"/>
          <w:szCs w:val="20"/>
        </w:rPr>
        <w:t>, chef d’établissement.</w:t>
      </w:r>
    </w:p>
    <w:p w14:paraId="4FDC384A"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La présente information est fournie en application du Règlement (UE) 2016/679 du Parlement européen et du Conseil du 27 avril 2016 relatif à la protection des personnes physiques à l'égard du traitement des données à caractère personnel et à la libre circulation de ces données, et abrogeant la directive 95/46/CE (ci-après « Règlement Général sur la Protection des Données » ou « RGPD ») et de la loi n°78-17 du 6 janvier 1978 relative à l'informatique, aux fichiers et aux libertés (ci-après « Loi Informatique et Libertés »)</w:t>
      </w:r>
    </w:p>
    <w:p w14:paraId="4E684B1E"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Les données à caractère personnel suivantes sont collectées et traitées :</w:t>
      </w:r>
    </w:p>
    <w:p w14:paraId="1216AEBE"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Nom, prénom, date et lieu de naissance, sexe de l’élève,</w:t>
      </w:r>
    </w:p>
    <w:p w14:paraId="0B3A77A2"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Nom, prénom, profession et coordonnées des parents,</w:t>
      </w:r>
    </w:p>
    <w:p w14:paraId="5D0C35B3"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Données de scolarité (notes, bulletins réguliers, décisions d’orientation, …)</w:t>
      </w:r>
    </w:p>
    <w:p w14:paraId="3875088B"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Données nécessaires à la gestion comptable (…)</w:t>
      </w:r>
    </w:p>
    <w:p w14:paraId="7CD58147"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Données relatives à la gestion de la vie scolaire (retards, absences, sanctions …)</w:t>
      </w:r>
    </w:p>
    <w:p w14:paraId="5664D932"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Elles font l’objet des traitements principaux nécessaires à :</w:t>
      </w:r>
    </w:p>
    <w:p w14:paraId="75ED322C"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La gestion de l’inscription dans l’établissement ;</w:t>
      </w:r>
    </w:p>
    <w:p w14:paraId="27AAA81D"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La gestion administrative et comptable ;</w:t>
      </w:r>
    </w:p>
    <w:p w14:paraId="59002A30"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La gestion des activités scolaires et extra scolaires (listes de classes, de groupes, …) ;</w:t>
      </w:r>
    </w:p>
    <w:p w14:paraId="765F627A"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L’utilisation d’outils de travail informatisés (ENT, intranet, tablettes, …) ;</w:t>
      </w:r>
    </w:p>
    <w:p w14:paraId="4451E9DE"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Le suivi de la scolarité, y compris lié à des scolarisations particulières (PAI, notifications MDPH, PAP …)</w:t>
      </w:r>
    </w:p>
    <w:p w14:paraId="1585B3C1" w14:textId="77777777"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L’inscription aux examens ;</w:t>
      </w:r>
    </w:p>
    <w:p w14:paraId="454DBF3E" w14:textId="42D1AF08" w:rsidR="00CF19BA" w:rsidRPr="00AD1547" w:rsidRDefault="00CF19BA" w:rsidP="001039E0">
      <w:pPr>
        <w:pStyle w:val="Paragraphedeliste"/>
        <w:numPr>
          <w:ilvl w:val="0"/>
          <w:numId w:val="7"/>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La gestion de la restauration</w:t>
      </w:r>
      <w:r w:rsidR="001E65EA" w:rsidRPr="00AD1547">
        <w:rPr>
          <w:rFonts w:asciiTheme="majorHAnsi" w:hAnsiTheme="majorHAnsi" w:cstheme="majorHAnsi"/>
          <w:i/>
          <w:iCs/>
          <w:sz w:val="20"/>
          <w:szCs w:val="20"/>
        </w:rPr>
        <w:t xml:space="preserve"> et </w:t>
      </w:r>
      <w:r w:rsidRPr="00AD1547">
        <w:rPr>
          <w:rFonts w:asciiTheme="majorHAnsi" w:hAnsiTheme="majorHAnsi" w:cstheme="majorHAnsi"/>
          <w:i/>
          <w:iCs/>
          <w:sz w:val="20"/>
          <w:szCs w:val="20"/>
        </w:rPr>
        <w:t>des services annexes.</w:t>
      </w:r>
    </w:p>
    <w:p w14:paraId="52AE75FA" w14:textId="44895BC1"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 xml:space="preserve">L’ensemble de ces traitements est nécessaire à l'exécution du contrat de scolarisation de </w:t>
      </w:r>
      <w:r w:rsidR="001E65EA" w:rsidRPr="00AD1547">
        <w:rPr>
          <w:rFonts w:asciiTheme="majorHAnsi" w:hAnsiTheme="majorHAnsi" w:cstheme="majorHAnsi"/>
          <w:i/>
          <w:iCs/>
          <w:sz w:val="20"/>
          <w:szCs w:val="20"/>
        </w:rPr>
        <w:t>l’élève</w:t>
      </w:r>
      <w:r w:rsidRPr="00AD1547">
        <w:rPr>
          <w:rFonts w:asciiTheme="majorHAnsi" w:hAnsiTheme="majorHAnsi" w:cstheme="majorHAnsi"/>
          <w:i/>
          <w:iCs/>
          <w:color w:val="00B050"/>
          <w:sz w:val="20"/>
          <w:szCs w:val="20"/>
        </w:rPr>
        <w:t xml:space="preserve"> </w:t>
      </w:r>
      <w:r w:rsidRPr="00AD1547">
        <w:rPr>
          <w:rFonts w:asciiTheme="majorHAnsi" w:hAnsiTheme="majorHAnsi" w:cstheme="majorHAnsi"/>
          <w:i/>
          <w:iCs/>
          <w:sz w:val="20"/>
          <w:szCs w:val="20"/>
        </w:rPr>
        <w:t>dans notre établissement.</w:t>
      </w:r>
    </w:p>
    <w:p w14:paraId="09F0EA77"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Ces données sont conservées pendant la durée de la scolarité de l’élève dans l’établissement et durant les 10 années qui suivent la fin de cette scolarité.</w:t>
      </w:r>
    </w:p>
    <w:p w14:paraId="7A5F8742" w14:textId="019ECB9C"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 xml:space="preserve">Vous disposez de droits d’accès, de rectification, d’opposition, d’effacement et de portabilité de vos données personnelles ainsi que de limitation au traitement de ces données dans les conditions prévues au RGPD en adressant un courriel </w:t>
      </w:r>
      <w:r w:rsidR="001E65EA" w:rsidRPr="00AD1547">
        <w:rPr>
          <w:rFonts w:asciiTheme="majorHAnsi" w:hAnsiTheme="majorHAnsi" w:cstheme="majorHAnsi"/>
          <w:i/>
          <w:iCs/>
          <w:sz w:val="20"/>
          <w:szCs w:val="20"/>
        </w:rPr>
        <w:t xml:space="preserve">au Chef d’Etablissement </w:t>
      </w:r>
      <w:r w:rsidRPr="00AD1547">
        <w:rPr>
          <w:rFonts w:asciiTheme="majorHAnsi" w:hAnsiTheme="majorHAnsi" w:cstheme="majorHAnsi"/>
          <w:i/>
          <w:iCs/>
          <w:sz w:val="20"/>
          <w:szCs w:val="20"/>
        </w:rPr>
        <w:t>ou un courrier</w:t>
      </w:r>
      <w:r w:rsidR="001E65EA" w:rsidRPr="00AD1547">
        <w:rPr>
          <w:rFonts w:asciiTheme="majorHAnsi" w:hAnsiTheme="majorHAnsi" w:cstheme="majorHAnsi"/>
          <w:i/>
          <w:iCs/>
          <w:sz w:val="20"/>
          <w:szCs w:val="20"/>
        </w:rPr>
        <w:t xml:space="preserve"> à Institution Sainte-Th</w:t>
      </w:r>
      <w:r w:rsidR="00E467E1">
        <w:rPr>
          <w:rFonts w:asciiTheme="majorHAnsi" w:hAnsiTheme="majorHAnsi" w:cstheme="majorHAnsi"/>
          <w:i/>
          <w:iCs/>
          <w:sz w:val="20"/>
          <w:szCs w:val="20"/>
        </w:rPr>
        <w:t>é</w:t>
      </w:r>
      <w:r w:rsidR="001E65EA" w:rsidRPr="00AD1547">
        <w:rPr>
          <w:rFonts w:asciiTheme="majorHAnsi" w:hAnsiTheme="majorHAnsi" w:cstheme="majorHAnsi"/>
          <w:i/>
          <w:iCs/>
          <w:sz w:val="20"/>
          <w:szCs w:val="20"/>
        </w:rPr>
        <w:t>r</w:t>
      </w:r>
      <w:r w:rsidR="00E467E1">
        <w:rPr>
          <w:rFonts w:asciiTheme="majorHAnsi" w:hAnsiTheme="majorHAnsi" w:cstheme="majorHAnsi"/>
          <w:i/>
          <w:iCs/>
          <w:sz w:val="20"/>
          <w:szCs w:val="20"/>
        </w:rPr>
        <w:t>è</w:t>
      </w:r>
      <w:r w:rsidR="001E65EA" w:rsidRPr="00AD1547">
        <w:rPr>
          <w:rFonts w:asciiTheme="majorHAnsi" w:hAnsiTheme="majorHAnsi" w:cstheme="majorHAnsi"/>
          <w:i/>
          <w:iCs/>
          <w:sz w:val="20"/>
          <w:szCs w:val="20"/>
        </w:rPr>
        <w:t>se – 4 Avenue Joseph Revelli – 06000 NICE</w:t>
      </w:r>
      <w:r w:rsidRPr="00AD1547">
        <w:rPr>
          <w:rFonts w:asciiTheme="majorHAnsi" w:hAnsiTheme="majorHAnsi" w:cstheme="majorHAnsi"/>
          <w:i/>
          <w:iCs/>
          <w:sz w:val="20"/>
          <w:szCs w:val="20"/>
        </w:rPr>
        <w:t>. Vous pouvez également adresser une réclamation à la CNIL.</w:t>
      </w:r>
    </w:p>
    <w:p w14:paraId="3DD4D960" w14:textId="2392915C" w:rsidR="00CF19BA" w:rsidRPr="00AD1547" w:rsidRDefault="00CF19BA" w:rsidP="001039E0">
      <w:pPr>
        <w:tabs>
          <w:tab w:val="left" w:pos="3300"/>
        </w:tabs>
        <w:jc w:val="both"/>
        <w:rPr>
          <w:rFonts w:asciiTheme="majorHAnsi" w:hAnsiTheme="majorHAnsi" w:cstheme="majorHAnsi"/>
          <w:i/>
          <w:iCs/>
          <w:color w:val="00B050"/>
          <w:sz w:val="20"/>
          <w:szCs w:val="20"/>
        </w:rPr>
      </w:pPr>
      <w:r w:rsidRPr="00AD1547">
        <w:rPr>
          <w:rFonts w:asciiTheme="majorHAnsi" w:hAnsiTheme="majorHAnsi" w:cstheme="majorHAnsi"/>
          <w:i/>
          <w:iCs/>
          <w:sz w:val="20"/>
          <w:szCs w:val="20"/>
        </w:rPr>
        <w:t xml:space="preserve">Les données relatives à la religion et à l’exercice de la pastorale (date de baptême, dates des autres sacrements, participation à la catéchèse…) sont en outre collectées avec votre accord. </w:t>
      </w:r>
    </w:p>
    <w:p w14:paraId="29A40F05"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Vous disposez du droit de retirer votre consentement à leur collecte et à leur traitement.</w:t>
      </w:r>
    </w:p>
    <w:p w14:paraId="15E0EFD0"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Dans le cadre de la scolarisation de votre enfant dans un établissement de l’Enseignement catholique, vos coordonnées et celles relatives à votre enfant sont également transmises aux organismes suivants de l’Enseignement catholique ou à certaines collectivités territoriales, et pour les finalités suivantes :</w:t>
      </w:r>
    </w:p>
    <w:p w14:paraId="715CAC7E" w14:textId="77777777" w:rsidR="00CF19BA" w:rsidRPr="00AD1547" w:rsidRDefault="00CF19BA" w:rsidP="001039E0">
      <w:pPr>
        <w:pStyle w:val="Paragraphedeliste"/>
        <w:numPr>
          <w:ilvl w:val="0"/>
          <w:numId w:val="8"/>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Au Secrétariat Général de l’Enseignement Catholique dans le cadre de la gestion interne de l’Enseignement catholique et de la remontée des données qui doit être faite au Ministère de l’Education nationale à des fins de recensement des effectifs.</w:t>
      </w:r>
    </w:p>
    <w:p w14:paraId="0B5244E1" w14:textId="77777777" w:rsidR="00CF19BA" w:rsidRPr="00AD1547" w:rsidRDefault="00CF19BA" w:rsidP="001039E0">
      <w:pPr>
        <w:pStyle w:val="Paragraphedeliste"/>
        <w:numPr>
          <w:ilvl w:val="0"/>
          <w:numId w:val="8"/>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A l’Association Gabriel (Gestion Associée des Bases et Réseaux d’Information de l’Enseignement Libre) tenant à jour le référentiel des données de l’enseignement catholique. Via cette base de données, les coordonnées de l’élève sont transmises à l’UGSEL, Fédération sportive éducative de l’enseignement catholique, lorsque l’établissement en est adhérent, à des fins de gestion de la participation de l’élève aux activités qu’elle organise, ainsi qu’aux directions diocésaines et/ou services académiques de l’Enseignement catholique à des fins statistiques et pour la gestion des établissements de leur ressort.</w:t>
      </w:r>
    </w:p>
    <w:p w14:paraId="6E291CD0" w14:textId="32763DA2" w:rsidR="00CF19BA" w:rsidRPr="00AD1547" w:rsidRDefault="00CF19BA" w:rsidP="001039E0">
      <w:pPr>
        <w:pStyle w:val="Paragraphedeliste"/>
        <w:numPr>
          <w:ilvl w:val="0"/>
          <w:numId w:val="8"/>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A l’Apel, association des parents d’élèves de l’enseignement libre, lorsque vous êtes adhérent à cette association</w:t>
      </w:r>
      <w:r w:rsidR="0008618A">
        <w:rPr>
          <w:rFonts w:asciiTheme="majorHAnsi" w:hAnsiTheme="majorHAnsi" w:cstheme="majorHAnsi"/>
          <w:i/>
          <w:iCs/>
          <w:sz w:val="20"/>
          <w:szCs w:val="20"/>
        </w:rPr>
        <w:t>.</w:t>
      </w:r>
    </w:p>
    <w:p w14:paraId="3A4356CB" w14:textId="4CD13DCB"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 xml:space="preserve">Pour en savoir plus sur la gestion de vos données personnelles et celles de votre enfant pour ces finalités ainsi que sur l’exercice de vos droits, vous pouvez consulter le site internet de l’Association Gabriel, à l’adresse </w:t>
      </w:r>
      <w:hyperlink r:id="rId11" w:history="1">
        <w:r w:rsidRPr="00AD1547">
          <w:rPr>
            <w:rStyle w:val="Lienhypertexte"/>
            <w:rFonts w:asciiTheme="majorHAnsi" w:hAnsiTheme="majorHAnsi" w:cstheme="majorHAnsi"/>
            <w:i/>
            <w:sz w:val="20"/>
            <w:szCs w:val="20"/>
          </w:rPr>
          <w:t>https://www.ec-gabriel.fr/cgu/cgu_gabriel.htm</w:t>
        </w:r>
      </w:hyperlink>
      <w:r w:rsidRPr="00AD1547">
        <w:rPr>
          <w:rFonts w:asciiTheme="majorHAnsi" w:hAnsiTheme="majorHAnsi" w:cstheme="majorHAnsi"/>
          <w:i/>
          <w:iCs/>
          <w:sz w:val="20"/>
          <w:szCs w:val="20"/>
        </w:rPr>
        <w:t xml:space="preserve"> ou demander la politique de protection des données de l’Association Gabriel en adressant un courriel à </w:t>
      </w:r>
      <w:hyperlink r:id="rId12" w:history="1">
        <w:r w:rsidR="001E65EA" w:rsidRPr="00AD1547">
          <w:rPr>
            <w:rStyle w:val="Lienhypertexte"/>
            <w:rFonts w:asciiTheme="majorHAnsi" w:hAnsiTheme="majorHAnsi" w:cstheme="majorHAnsi"/>
            <w:i/>
            <w:sz w:val="20"/>
            <w:szCs w:val="20"/>
          </w:rPr>
          <w:t>gabriel@enseignement-catholique.fr</w:t>
        </w:r>
      </w:hyperlink>
      <w:r w:rsidRPr="00AD1547">
        <w:rPr>
          <w:rFonts w:asciiTheme="majorHAnsi" w:hAnsiTheme="majorHAnsi" w:cstheme="majorHAnsi"/>
          <w:i/>
          <w:iCs/>
          <w:color w:val="00B050"/>
          <w:sz w:val="20"/>
          <w:szCs w:val="20"/>
        </w:rPr>
        <w:t>l</w:t>
      </w:r>
      <w:r w:rsidRPr="00AD1547">
        <w:rPr>
          <w:rFonts w:asciiTheme="majorHAnsi" w:hAnsiTheme="majorHAnsi" w:cstheme="majorHAnsi"/>
          <w:sz w:val="20"/>
          <w:szCs w:val="20"/>
        </w:rPr>
        <w:t>.</w:t>
      </w:r>
      <w:r w:rsidRPr="00AD1547">
        <w:rPr>
          <w:rFonts w:asciiTheme="majorHAnsi" w:hAnsiTheme="majorHAnsi" w:cstheme="majorHAnsi"/>
          <w:i/>
          <w:iCs/>
          <w:sz w:val="20"/>
          <w:szCs w:val="20"/>
        </w:rPr>
        <w:t xml:space="preserve"> Vous pouvez également consulter la politique de protection des données de l’</w:t>
      </w:r>
      <w:r w:rsidR="0008618A">
        <w:rPr>
          <w:rFonts w:asciiTheme="majorHAnsi" w:hAnsiTheme="majorHAnsi" w:cstheme="majorHAnsi"/>
          <w:i/>
          <w:iCs/>
          <w:sz w:val="20"/>
          <w:szCs w:val="20"/>
        </w:rPr>
        <w:t>UGSEL</w:t>
      </w:r>
      <w:r w:rsidRPr="00AD1547">
        <w:rPr>
          <w:rFonts w:asciiTheme="majorHAnsi" w:hAnsiTheme="majorHAnsi" w:cstheme="majorHAnsi"/>
          <w:i/>
          <w:iCs/>
          <w:sz w:val="20"/>
          <w:szCs w:val="20"/>
        </w:rPr>
        <w:t xml:space="preserve"> nationale à l’adresse : </w:t>
      </w:r>
      <w:hyperlink r:id="rId13" w:history="1">
        <w:r w:rsidRPr="00AD1547">
          <w:rPr>
            <w:rStyle w:val="Lienhypertexte"/>
            <w:rFonts w:asciiTheme="majorHAnsi" w:hAnsiTheme="majorHAnsi" w:cstheme="majorHAnsi"/>
            <w:i/>
            <w:sz w:val="20"/>
            <w:szCs w:val="20"/>
          </w:rPr>
          <w:t>https://www.ugsel.org/politique-de-protection-des-donnees</w:t>
        </w:r>
      </w:hyperlink>
      <w:r w:rsidRPr="00AD1547">
        <w:rPr>
          <w:rFonts w:asciiTheme="majorHAnsi" w:hAnsiTheme="majorHAnsi" w:cstheme="majorHAnsi"/>
          <w:i/>
          <w:iCs/>
          <w:sz w:val="20"/>
          <w:szCs w:val="20"/>
        </w:rPr>
        <w:t xml:space="preserve"> et celle de l’Apel nationale à l’adresse : </w:t>
      </w:r>
      <w:hyperlink r:id="rId14" w:history="1">
        <w:r w:rsidRPr="00AD1547">
          <w:rPr>
            <w:rStyle w:val="Lienhypertexte"/>
            <w:rFonts w:asciiTheme="majorHAnsi" w:hAnsiTheme="majorHAnsi" w:cstheme="majorHAnsi"/>
            <w:i/>
            <w:sz w:val="20"/>
            <w:szCs w:val="20"/>
          </w:rPr>
          <w:t>www.apel.fr/politique-de-traitement-des-donnees.html</w:t>
        </w:r>
      </w:hyperlink>
      <w:r w:rsidRPr="00AD1547">
        <w:rPr>
          <w:rFonts w:asciiTheme="majorHAnsi" w:hAnsiTheme="majorHAnsi" w:cstheme="majorHAnsi"/>
          <w:i/>
          <w:iCs/>
          <w:sz w:val="20"/>
          <w:szCs w:val="20"/>
        </w:rPr>
        <w:t>.</w:t>
      </w:r>
    </w:p>
    <w:p w14:paraId="44656DB5" w14:textId="77777777" w:rsidR="00CF19BA" w:rsidRPr="00AD1547" w:rsidRDefault="00CF19BA" w:rsidP="001039E0">
      <w:pPr>
        <w:pStyle w:val="Paragraphedeliste"/>
        <w:numPr>
          <w:ilvl w:val="0"/>
          <w:numId w:val="8"/>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Au maire de la commune dans laquelle réside l’élève en application de l’article L131-6 du Code de l’éducation, et le cas échéant, à sa demande, à la collectivité territoriale dont relève l’établissement (commune, département ou région).</w:t>
      </w:r>
    </w:p>
    <w:p w14:paraId="022E88EE"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Vous disposez de droits d’accès, de rectification, d’opposition et d’effacement de vos données personnelles ainsi que de limitation au traitement de ces données dans les conditions et limites prévues par le RGPD :</w:t>
      </w:r>
    </w:p>
    <w:p w14:paraId="4E47D393" w14:textId="77777777" w:rsidR="00CF19BA" w:rsidRPr="00AD1547" w:rsidRDefault="00CF19BA" w:rsidP="001039E0">
      <w:pPr>
        <w:pStyle w:val="Paragraphedeliste"/>
        <w:numPr>
          <w:ilvl w:val="0"/>
          <w:numId w:val="8"/>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 xml:space="preserve">En adressant un courriel à </w:t>
      </w:r>
      <w:hyperlink r:id="rId15" w:history="1">
        <w:r w:rsidRPr="00AD1547">
          <w:rPr>
            <w:rStyle w:val="Lienhypertexte"/>
            <w:rFonts w:asciiTheme="majorHAnsi" w:hAnsiTheme="majorHAnsi" w:cstheme="majorHAnsi"/>
            <w:i/>
            <w:sz w:val="20"/>
            <w:szCs w:val="20"/>
          </w:rPr>
          <w:t>dpd@enseignement-catholique.fr</w:t>
        </w:r>
      </w:hyperlink>
      <w:r w:rsidRPr="00AD1547">
        <w:rPr>
          <w:rFonts w:asciiTheme="majorHAnsi" w:hAnsiTheme="majorHAnsi" w:cstheme="majorHAnsi"/>
          <w:i/>
          <w:iCs/>
          <w:sz w:val="20"/>
          <w:szCs w:val="20"/>
        </w:rPr>
        <w:t xml:space="preserve"> ou un courrier à Délégué à la protection des données de l’Enseignement catholique – Secrétariat Général de l'Enseignement Catholique – 277 rue Saint Jacques – 75005 PARIS Cedex pour les traitements mis en œuvre par l’Association Gabriel ;</w:t>
      </w:r>
    </w:p>
    <w:p w14:paraId="348C8253" w14:textId="77777777" w:rsidR="00CF19BA" w:rsidRPr="00AD1547" w:rsidRDefault="00CF19BA" w:rsidP="001039E0">
      <w:pPr>
        <w:pStyle w:val="Paragraphedeliste"/>
        <w:numPr>
          <w:ilvl w:val="0"/>
          <w:numId w:val="8"/>
        </w:num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En vous rapprochant, selon les cas de la commune ou de la collectivité territoriale dont relève l’établissement.</w:t>
      </w:r>
    </w:p>
    <w:p w14:paraId="0D70856B"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Vous pouvez également adresser une réclamation à la CNIL.</w:t>
      </w:r>
    </w:p>
    <w:p w14:paraId="30BB167D" w14:textId="77777777" w:rsidR="00CF19BA" w:rsidRPr="00AD1547" w:rsidRDefault="00CF19BA" w:rsidP="001039E0">
      <w:pPr>
        <w:tabs>
          <w:tab w:val="left" w:pos="3300"/>
        </w:tabs>
        <w:jc w:val="both"/>
        <w:rPr>
          <w:rFonts w:asciiTheme="majorHAnsi" w:hAnsiTheme="majorHAnsi" w:cstheme="majorHAnsi"/>
          <w:i/>
          <w:iCs/>
          <w:sz w:val="20"/>
          <w:szCs w:val="20"/>
        </w:rPr>
      </w:pPr>
      <w:r w:rsidRPr="00AD1547">
        <w:rPr>
          <w:rFonts w:asciiTheme="majorHAnsi" w:hAnsiTheme="majorHAnsi" w:cstheme="majorHAnsi"/>
          <w:i/>
          <w:iCs/>
          <w:sz w:val="20"/>
          <w:szCs w:val="20"/>
        </w:rPr>
        <w:t>L’établissement recueillant, pour les besoins de son activité uniquement, les données téléphoniques des parents, il est rappelé, conformément à l’article L223-2 du code de la consommation, que ceux-ci disposent du droit de s’inscrire sur la liste d’opposition au démarchage téléphonique Bloctel.</w:t>
      </w:r>
    </w:p>
    <w:p w14:paraId="7D225074" w14:textId="77777777" w:rsidR="00CF19BA" w:rsidRPr="00AD1547" w:rsidRDefault="00CF19BA" w:rsidP="001039E0">
      <w:pPr>
        <w:jc w:val="both"/>
        <w:rPr>
          <w:rFonts w:asciiTheme="majorHAnsi" w:hAnsiTheme="majorHAnsi" w:cstheme="majorHAnsi"/>
          <w:sz w:val="20"/>
          <w:szCs w:val="20"/>
        </w:rPr>
      </w:pPr>
    </w:p>
    <w:sectPr w:rsidR="00CF19BA" w:rsidRPr="00AD1547" w:rsidSect="00E2010B">
      <w:footerReference w:type="default" r:id="rId16"/>
      <w:pgSz w:w="11906" w:h="16838"/>
      <w:pgMar w:top="737" w:right="567" w:bottom="73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33C71" w14:textId="77777777" w:rsidR="00CF19BA" w:rsidRDefault="00CF19BA" w:rsidP="00CF19BA">
      <w:pPr>
        <w:spacing w:after="0" w:line="240" w:lineRule="auto"/>
      </w:pPr>
      <w:r>
        <w:separator/>
      </w:r>
    </w:p>
  </w:endnote>
  <w:endnote w:type="continuationSeparator" w:id="0">
    <w:p w14:paraId="4EFFECDD" w14:textId="77777777" w:rsidR="00CF19BA" w:rsidRDefault="00CF19BA" w:rsidP="00CF1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Sans Light">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5868451"/>
      <w:docPartObj>
        <w:docPartGallery w:val="Page Numbers (Bottom of Page)"/>
        <w:docPartUnique/>
      </w:docPartObj>
    </w:sdtPr>
    <w:sdtEndPr/>
    <w:sdtContent>
      <w:sdt>
        <w:sdtPr>
          <w:id w:val="-1769616900"/>
          <w:docPartObj>
            <w:docPartGallery w:val="Page Numbers (Top of Page)"/>
            <w:docPartUnique/>
          </w:docPartObj>
        </w:sdtPr>
        <w:sdtEndPr/>
        <w:sdtContent>
          <w:p w14:paraId="07485666" w14:textId="6279620C" w:rsidR="00A567E3" w:rsidRDefault="00A567E3">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DEEA054" w14:textId="6E867104" w:rsidR="00853110" w:rsidRDefault="0085311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B55E9" w14:textId="77777777" w:rsidR="00CF19BA" w:rsidRDefault="00CF19BA" w:rsidP="00CF19BA">
      <w:pPr>
        <w:spacing w:after="0" w:line="240" w:lineRule="auto"/>
      </w:pPr>
      <w:r>
        <w:separator/>
      </w:r>
    </w:p>
  </w:footnote>
  <w:footnote w:type="continuationSeparator" w:id="0">
    <w:p w14:paraId="3EA23A94" w14:textId="77777777" w:rsidR="00CF19BA" w:rsidRDefault="00CF19BA" w:rsidP="00CF19BA">
      <w:pPr>
        <w:spacing w:after="0" w:line="240" w:lineRule="auto"/>
      </w:pPr>
      <w:r>
        <w:continuationSeparator/>
      </w:r>
    </w:p>
  </w:footnote>
  <w:footnote w:id="1">
    <w:p w14:paraId="145A913B" w14:textId="77777777" w:rsidR="00CF19BA" w:rsidRDefault="00CF19BA" w:rsidP="00CF19BA">
      <w:pPr>
        <w:pStyle w:val="Notedebasdepage"/>
      </w:pPr>
      <w:r>
        <w:rPr>
          <w:rStyle w:val="Appelnotedebasdep"/>
        </w:rPr>
        <w:footnoteRef/>
      </w:r>
      <w:r>
        <w:t xml:space="preserve"> </w:t>
      </w:r>
      <w:proofErr w:type="gramStart"/>
      <w:r w:rsidRPr="00363C17">
        <w:rPr>
          <w:rFonts w:ascii="Fira Sans Light" w:hAnsi="Fira Sans Light"/>
        </w:rPr>
        <w:t>article</w:t>
      </w:r>
      <w:r>
        <w:rPr>
          <w:rFonts w:ascii="Fira Sans Light" w:hAnsi="Fira Sans Light"/>
        </w:rPr>
        <w:t>s</w:t>
      </w:r>
      <w:proofErr w:type="gramEnd"/>
      <w:r>
        <w:rPr>
          <w:rFonts w:ascii="Fira Sans Light" w:hAnsi="Fira Sans Light"/>
        </w:rPr>
        <w:t xml:space="preserve"> L442-5 et</w:t>
      </w:r>
      <w:r w:rsidRPr="00363C17">
        <w:rPr>
          <w:rFonts w:ascii="Fira Sans Light" w:hAnsi="Fira Sans Light"/>
        </w:rPr>
        <w:t xml:space="preserve"> R442-48 du Code de l’éducation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599B"/>
    <w:multiLevelType w:val="hybridMultilevel"/>
    <w:tmpl w:val="BE542124"/>
    <w:lvl w:ilvl="0" w:tplc="DA98BADA">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01092B"/>
    <w:multiLevelType w:val="hybridMultilevel"/>
    <w:tmpl w:val="90A2FFE8"/>
    <w:lvl w:ilvl="0" w:tplc="2E169168">
      <w:numFmt w:val="bullet"/>
      <w:lvlText w:val="-"/>
      <w:lvlJc w:val="left"/>
      <w:pPr>
        <w:ind w:left="720" w:hanging="360"/>
      </w:pPr>
      <w:rPr>
        <w:rFonts w:ascii="Fira Sans Light" w:eastAsiaTheme="minorHAnsi" w:hAnsi="Fira Sans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243FA5"/>
    <w:multiLevelType w:val="hybridMultilevel"/>
    <w:tmpl w:val="70365528"/>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 w15:restartNumberingAfterBreak="0">
    <w:nsid w:val="1DAE5AFD"/>
    <w:multiLevelType w:val="hybridMultilevel"/>
    <w:tmpl w:val="CF2678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3F3098"/>
    <w:multiLevelType w:val="hybridMultilevel"/>
    <w:tmpl w:val="1CE278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5055A3A"/>
    <w:multiLevelType w:val="multilevel"/>
    <w:tmpl w:val="786E90A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142220"/>
    <w:multiLevelType w:val="hybridMultilevel"/>
    <w:tmpl w:val="C3BC766A"/>
    <w:lvl w:ilvl="0" w:tplc="95963588">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732" w:hanging="360"/>
      </w:pPr>
      <w:rPr>
        <w:rFonts w:ascii="Courier New" w:hAnsi="Courier New" w:cs="Courier New" w:hint="default"/>
      </w:rPr>
    </w:lvl>
    <w:lvl w:ilvl="2" w:tplc="040C0005" w:tentative="1">
      <w:start w:val="1"/>
      <w:numFmt w:val="bullet"/>
      <w:lvlText w:val=""/>
      <w:lvlJc w:val="left"/>
      <w:pPr>
        <w:ind w:left="1452" w:hanging="360"/>
      </w:pPr>
      <w:rPr>
        <w:rFonts w:ascii="Wingdings" w:hAnsi="Wingdings" w:hint="default"/>
      </w:rPr>
    </w:lvl>
    <w:lvl w:ilvl="3" w:tplc="040C0001" w:tentative="1">
      <w:start w:val="1"/>
      <w:numFmt w:val="bullet"/>
      <w:lvlText w:val=""/>
      <w:lvlJc w:val="left"/>
      <w:pPr>
        <w:ind w:left="2172" w:hanging="360"/>
      </w:pPr>
      <w:rPr>
        <w:rFonts w:ascii="Symbol" w:hAnsi="Symbol" w:hint="default"/>
      </w:rPr>
    </w:lvl>
    <w:lvl w:ilvl="4" w:tplc="040C0003" w:tentative="1">
      <w:start w:val="1"/>
      <w:numFmt w:val="bullet"/>
      <w:lvlText w:val="o"/>
      <w:lvlJc w:val="left"/>
      <w:pPr>
        <w:ind w:left="2892" w:hanging="360"/>
      </w:pPr>
      <w:rPr>
        <w:rFonts w:ascii="Courier New" w:hAnsi="Courier New" w:cs="Courier New" w:hint="default"/>
      </w:rPr>
    </w:lvl>
    <w:lvl w:ilvl="5" w:tplc="040C0005" w:tentative="1">
      <w:start w:val="1"/>
      <w:numFmt w:val="bullet"/>
      <w:lvlText w:val=""/>
      <w:lvlJc w:val="left"/>
      <w:pPr>
        <w:ind w:left="3612" w:hanging="360"/>
      </w:pPr>
      <w:rPr>
        <w:rFonts w:ascii="Wingdings" w:hAnsi="Wingdings" w:hint="default"/>
      </w:rPr>
    </w:lvl>
    <w:lvl w:ilvl="6" w:tplc="040C0001" w:tentative="1">
      <w:start w:val="1"/>
      <w:numFmt w:val="bullet"/>
      <w:lvlText w:val=""/>
      <w:lvlJc w:val="left"/>
      <w:pPr>
        <w:ind w:left="4332" w:hanging="360"/>
      </w:pPr>
      <w:rPr>
        <w:rFonts w:ascii="Symbol" w:hAnsi="Symbol" w:hint="default"/>
      </w:rPr>
    </w:lvl>
    <w:lvl w:ilvl="7" w:tplc="040C0003" w:tentative="1">
      <w:start w:val="1"/>
      <w:numFmt w:val="bullet"/>
      <w:lvlText w:val="o"/>
      <w:lvlJc w:val="left"/>
      <w:pPr>
        <w:ind w:left="5052" w:hanging="360"/>
      </w:pPr>
      <w:rPr>
        <w:rFonts w:ascii="Courier New" w:hAnsi="Courier New" w:cs="Courier New" w:hint="default"/>
      </w:rPr>
    </w:lvl>
    <w:lvl w:ilvl="8" w:tplc="040C0005" w:tentative="1">
      <w:start w:val="1"/>
      <w:numFmt w:val="bullet"/>
      <w:lvlText w:val=""/>
      <w:lvlJc w:val="left"/>
      <w:pPr>
        <w:ind w:left="5772" w:hanging="360"/>
      </w:pPr>
      <w:rPr>
        <w:rFonts w:ascii="Wingdings" w:hAnsi="Wingdings" w:hint="default"/>
      </w:rPr>
    </w:lvl>
  </w:abstractNum>
  <w:abstractNum w:abstractNumId="7" w15:restartNumberingAfterBreak="0">
    <w:nsid w:val="35B761ED"/>
    <w:multiLevelType w:val="hybridMultilevel"/>
    <w:tmpl w:val="980479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0129DE"/>
    <w:multiLevelType w:val="hybridMultilevel"/>
    <w:tmpl w:val="CA76B9F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46FB5423"/>
    <w:multiLevelType w:val="multilevel"/>
    <w:tmpl w:val="F844EE1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9752B92"/>
    <w:multiLevelType w:val="hybridMultilevel"/>
    <w:tmpl w:val="9A9A9E96"/>
    <w:lvl w:ilvl="0" w:tplc="E4E81C22">
      <w:numFmt w:val="bullet"/>
      <w:lvlText w:val="-"/>
      <w:lvlJc w:val="left"/>
      <w:pPr>
        <w:ind w:left="360" w:hanging="360"/>
      </w:pPr>
      <w:rPr>
        <w:rFonts w:ascii="Fira Sans Light" w:eastAsiaTheme="minorHAnsi" w:hAnsi="Fira Sans Light"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5DE3253D"/>
    <w:multiLevelType w:val="hybridMultilevel"/>
    <w:tmpl w:val="9F866004"/>
    <w:lvl w:ilvl="0" w:tplc="7A5A75F4">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3FD1A47"/>
    <w:multiLevelType w:val="hybridMultilevel"/>
    <w:tmpl w:val="9D72A68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74496481"/>
    <w:multiLevelType w:val="hybridMultilevel"/>
    <w:tmpl w:val="F89618A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5017D2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60F754A"/>
    <w:multiLevelType w:val="hybridMultilevel"/>
    <w:tmpl w:val="444C72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3C2EAA"/>
    <w:multiLevelType w:val="hybridMultilevel"/>
    <w:tmpl w:val="3016499C"/>
    <w:lvl w:ilvl="0" w:tplc="E7A6761C">
      <w:numFmt w:val="bullet"/>
      <w:lvlText w:val="-"/>
      <w:lvlJc w:val="left"/>
      <w:pPr>
        <w:ind w:left="720" w:hanging="360"/>
      </w:pPr>
      <w:rPr>
        <w:rFonts w:ascii="Fira Sans Light" w:eastAsiaTheme="minorHAnsi" w:hAnsi="Fira Sans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25185A"/>
    <w:multiLevelType w:val="hybridMultilevel"/>
    <w:tmpl w:val="E3DE4C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C9D5C0F"/>
    <w:multiLevelType w:val="multilevel"/>
    <w:tmpl w:val="E11EDA12"/>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14"/>
  </w:num>
  <w:num w:numId="3">
    <w:abstractNumId w:val="6"/>
  </w:num>
  <w:num w:numId="4">
    <w:abstractNumId w:val="12"/>
  </w:num>
  <w:num w:numId="5">
    <w:abstractNumId w:val="17"/>
  </w:num>
  <w:num w:numId="6">
    <w:abstractNumId w:val="3"/>
  </w:num>
  <w:num w:numId="7">
    <w:abstractNumId w:val="8"/>
  </w:num>
  <w:num w:numId="8">
    <w:abstractNumId w:val="4"/>
  </w:num>
  <w:num w:numId="9">
    <w:abstractNumId w:val="10"/>
  </w:num>
  <w:num w:numId="10">
    <w:abstractNumId w:val="16"/>
  </w:num>
  <w:num w:numId="11">
    <w:abstractNumId w:val="5"/>
  </w:num>
  <w:num w:numId="12">
    <w:abstractNumId w:val="1"/>
  </w:num>
  <w:num w:numId="13">
    <w:abstractNumId w:val="11"/>
  </w:num>
  <w:num w:numId="14">
    <w:abstractNumId w:val="13"/>
  </w:num>
  <w:num w:numId="15">
    <w:abstractNumId w:val="7"/>
  </w:num>
  <w:num w:numId="16">
    <w:abstractNumId w:val="15"/>
  </w:num>
  <w:num w:numId="17">
    <w:abstractNumId w:val="18"/>
  </w:num>
  <w:num w:numId="18">
    <w:abstractNumId w:val="9"/>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5C"/>
    <w:rsid w:val="00037977"/>
    <w:rsid w:val="0008618A"/>
    <w:rsid w:val="000950F0"/>
    <w:rsid w:val="000A4385"/>
    <w:rsid w:val="001039E0"/>
    <w:rsid w:val="001405C1"/>
    <w:rsid w:val="001443BC"/>
    <w:rsid w:val="00152565"/>
    <w:rsid w:val="001E65EA"/>
    <w:rsid w:val="00235E7A"/>
    <w:rsid w:val="002504FC"/>
    <w:rsid w:val="00253EA1"/>
    <w:rsid w:val="0026665E"/>
    <w:rsid w:val="002A1B01"/>
    <w:rsid w:val="002A6548"/>
    <w:rsid w:val="002B1B50"/>
    <w:rsid w:val="00333F03"/>
    <w:rsid w:val="0039212D"/>
    <w:rsid w:val="003B1D65"/>
    <w:rsid w:val="00404B5D"/>
    <w:rsid w:val="004167D8"/>
    <w:rsid w:val="00484678"/>
    <w:rsid w:val="004B73EC"/>
    <w:rsid w:val="005571DB"/>
    <w:rsid w:val="00574E08"/>
    <w:rsid w:val="005C4751"/>
    <w:rsid w:val="005F7908"/>
    <w:rsid w:val="006343AD"/>
    <w:rsid w:val="00693137"/>
    <w:rsid w:val="006934FC"/>
    <w:rsid w:val="006D2CD8"/>
    <w:rsid w:val="00732329"/>
    <w:rsid w:val="007341B7"/>
    <w:rsid w:val="00747384"/>
    <w:rsid w:val="007A0B69"/>
    <w:rsid w:val="007A73D6"/>
    <w:rsid w:val="00853110"/>
    <w:rsid w:val="008B08A6"/>
    <w:rsid w:val="008E7041"/>
    <w:rsid w:val="00905320"/>
    <w:rsid w:val="00905E42"/>
    <w:rsid w:val="009477A3"/>
    <w:rsid w:val="009607F5"/>
    <w:rsid w:val="009A443E"/>
    <w:rsid w:val="009F174A"/>
    <w:rsid w:val="00A567E3"/>
    <w:rsid w:val="00AB2915"/>
    <w:rsid w:val="00AC4C52"/>
    <w:rsid w:val="00AD1547"/>
    <w:rsid w:val="00AF441C"/>
    <w:rsid w:val="00B07F2F"/>
    <w:rsid w:val="00B546A9"/>
    <w:rsid w:val="00B636D8"/>
    <w:rsid w:val="00B9553B"/>
    <w:rsid w:val="00CA2B3F"/>
    <w:rsid w:val="00CA3910"/>
    <w:rsid w:val="00CB46AB"/>
    <w:rsid w:val="00CD5085"/>
    <w:rsid w:val="00CF19BA"/>
    <w:rsid w:val="00DC32A9"/>
    <w:rsid w:val="00DC73F2"/>
    <w:rsid w:val="00DE473B"/>
    <w:rsid w:val="00E028DC"/>
    <w:rsid w:val="00E059C9"/>
    <w:rsid w:val="00E2010B"/>
    <w:rsid w:val="00E467E1"/>
    <w:rsid w:val="00EA5C0A"/>
    <w:rsid w:val="00F216E9"/>
    <w:rsid w:val="00F341BC"/>
    <w:rsid w:val="00FC565C"/>
    <w:rsid w:val="00FF49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86E82"/>
  <w15:chartTrackingRefBased/>
  <w15:docId w15:val="{B629EE80-92B1-4FB3-AEB8-7D11C518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D2CD8"/>
    <w:pPr>
      <w:ind w:left="720"/>
      <w:contextualSpacing/>
    </w:pPr>
  </w:style>
  <w:style w:type="table" w:styleId="Grilledutableau">
    <w:name w:val="Table Grid"/>
    <w:basedOn w:val="TableauNormal"/>
    <w:uiPriority w:val="99"/>
    <w:rsid w:val="006D2CD8"/>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D2CD8"/>
    <w:rPr>
      <w:color w:val="0563C1" w:themeColor="hyperlink"/>
      <w:u w:val="single"/>
    </w:rPr>
  </w:style>
  <w:style w:type="paragraph" w:styleId="Notedebasdepage">
    <w:name w:val="footnote text"/>
    <w:basedOn w:val="Normal"/>
    <w:link w:val="NotedebasdepageCar"/>
    <w:uiPriority w:val="99"/>
    <w:semiHidden/>
    <w:unhideWhenUsed/>
    <w:rsid w:val="00CF19B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F19BA"/>
    <w:rPr>
      <w:sz w:val="20"/>
      <w:szCs w:val="20"/>
    </w:rPr>
  </w:style>
  <w:style w:type="character" w:styleId="Appelnotedebasdep">
    <w:name w:val="footnote reference"/>
    <w:basedOn w:val="Policepardfaut"/>
    <w:uiPriority w:val="99"/>
    <w:semiHidden/>
    <w:unhideWhenUsed/>
    <w:rsid w:val="00CF19BA"/>
    <w:rPr>
      <w:vertAlign w:val="superscript"/>
    </w:rPr>
  </w:style>
  <w:style w:type="paragraph" w:styleId="En-tte">
    <w:name w:val="header"/>
    <w:basedOn w:val="Normal"/>
    <w:link w:val="En-tteCar"/>
    <w:uiPriority w:val="99"/>
    <w:unhideWhenUsed/>
    <w:rsid w:val="00853110"/>
    <w:pPr>
      <w:tabs>
        <w:tab w:val="center" w:pos="4536"/>
        <w:tab w:val="right" w:pos="9072"/>
      </w:tabs>
      <w:spacing w:after="0" w:line="240" w:lineRule="auto"/>
    </w:pPr>
  </w:style>
  <w:style w:type="character" w:customStyle="1" w:styleId="En-tteCar">
    <w:name w:val="En-tête Car"/>
    <w:basedOn w:val="Policepardfaut"/>
    <w:link w:val="En-tte"/>
    <w:uiPriority w:val="99"/>
    <w:rsid w:val="00853110"/>
  </w:style>
  <w:style w:type="paragraph" w:styleId="Pieddepage">
    <w:name w:val="footer"/>
    <w:basedOn w:val="Normal"/>
    <w:link w:val="PieddepageCar"/>
    <w:uiPriority w:val="99"/>
    <w:unhideWhenUsed/>
    <w:rsid w:val="008531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3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sine@www.mediateur-consommation-smp.fr" TargetMode="External"/><Relationship Id="rId13" Type="http://schemas.openxmlformats.org/officeDocument/2006/relationships/hyperlink" Target="https://www.ugsel.org/politique-de-protection-des-donne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gabriel@enseignement-catholique.f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gabriel.fr/cgu/cgu_gabriel.htm" TargetMode="External"/><Relationship Id="rId5" Type="http://schemas.openxmlformats.org/officeDocument/2006/relationships/footnotes" Target="footnotes.xml"/><Relationship Id="rId15" Type="http://schemas.openxmlformats.org/officeDocument/2006/relationships/hyperlink" Target="mailto:dpd@enseignement-catholique.fr" TargetMode="External"/><Relationship Id="rId10" Type="http://schemas.openxmlformats.org/officeDocument/2006/relationships/hyperlink" Target="https://www.service-public.fr/particuliers/vosdroits/F1897" TargetMode="External"/><Relationship Id="rId4" Type="http://schemas.openxmlformats.org/officeDocument/2006/relationships/webSettings" Target="webSettings.xml"/><Relationship Id="rId9" Type="http://schemas.openxmlformats.org/officeDocument/2006/relationships/hyperlink" Target="https://www.education.gouv.fr/contacter-la-mediatrice-de-l-education-nationale-et-de-l-enseignement-superieur-et-les-mediateurs-10559" TargetMode="External"/><Relationship Id="rId14" Type="http://schemas.openxmlformats.org/officeDocument/2006/relationships/hyperlink" Target="http://www.apel.fr/politique-de-traitement-des-donnee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2741</Words>
  <Characters>15078</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Chatenoud</dc:creator>
  <cp:keywords/>
  <dc:description/>
  <cp:lastModifiedBy>Adeline Broc</cp:lastModifiedBy>
  <cp:revision>6</cp:revision>
  <cp:lastPrinted>2025-05-23T14:36:00Z</cp:lastPrinted>
  <dcterms:created xsi:type="dcterms:W3CDTF">2026-09-15T12:29:00Z</dcterms:created>
  <dcterms:modified xsi:type="dcterms:W3CDTF">2026-09-28T12:30:00Z</dcterms:modified>
</cp:coreProperties>
</file>